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9B4" w:rsidRPr="00B06504" w:rsidRDefault="00D859B4" w:rsidP="00B06504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065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Приказ Министерства образования и науки РФ от 27 августа 2013 г. N 989</w:t>
      </w:r>
      <w:r w:rsidRPr="00B065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"Об утверждении образцов и описаний аттестатов об основном общем и среднем общем образовании и приложений к ним"</w:t>
      </w:r>
    </w:p>
    <w:p w:rsidR="00B06504" w:rsidRDefault="00B06504" w:rsidP="00B06504">
      <w:pPr>
        <w:spacing w:after="0" w:line="240" w:lineRule="auto"/>
        <w:ind w:firstLine="851"/>
        <w:jc w:val="center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859B4" w:rsidRPr="00D859B4" w:rsidRDefault="00D859B4" w:rsidP="00B06504">
      <w:pPr>
        <w:spacing w:after="0" w:line="240" w:lineRule="auto"/>
        <w:ind w:firstLine="851"/>
        <w:jc w:val="center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 изменениями и дополнениями </w:t>
      </w:r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</w:t>
      </w:r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</w:t>
      </w:r>
    </w:p>
    <w:p w:rsidR="00D859B4" w:rsidRPr="00D859B4" w:rsidRDefault="00D859B4" w:rsidP="00B06504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30 января, 12 мая 2014 г.</w:t>
      </w:r>
    </w:p>
    <w:p w:rsidR="00D859B4" w:rsidRPr="00D859B4" w:rsidRDefault="00D859B4" w:rsidP="00B06504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соответствии с </w:t>
      </w:r>
      <w:hyperlink r:id="rId4" w:anchor="block_108721" w:history="1"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частью 4 статьи 60</w:t>
        </w:r>
      </w:hyperlink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Федерального закона от 29 декабря 2012 г. N 273-ФЗ "Об образовании в Российской Федерации" (Собрание законодательства Российской Федерации, 2012, N 53, ст. 7598; 2013, N 19, ст. 2326) приказываю: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 Утвердить: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образец аттестата об основном общем образовании, образец аттестата об основном общем образовании с отличием (</w:t>
      </w:r>
      <w:hyperlink r:id="rId5" w:anchor="block_1000" w:history="1"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приложение N 1</w:t>
        </w:r>
      </w:hyperlink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образец приложения к аттестату об основном общем образовании/аттестату об основном общем образовании с отличием (</w:t>
      </w:r>
      <w:hyperlink r:id="rId6" w:anchor="block_2000" w:history="1"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приложение N 2</w:t>
        </w:r>
      </w:hyperlink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описание аттестата об основном общем образовании, аттестата об основном общем образовании с отличием и приложения к ним (</w:t>
      </w:r>
      <w:hyperlink r:id="rId7" w:anchor="block_3000" w:history="1"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приложение N 3</w:t>
        </w:r>
      </w:hyperlink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образец аттестата о среднем общем образовании, образец аттестата о среднем общем образовании с отличием (</w:t>
      </w:r>
      <w:hyperlink r:id="rId8" w:anchor="block_4000" w:history="1"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приложение N 4</w:t>
        </w:r>
      </w:hyperlink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образец приложения к аттестату о среднем общем образовании/аттестату о среднем общем образовании с отличием (</w:t>
      </w:r>
      <w:hyperlink r:id="rId9" w:anchor="block_5000" w:history="1"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приложение N 5</w:t>
        </w:r>
      </w:hyperlink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описание аттестата о среднем общем образовании, аттестата о среднем общем образовании с отличием и приложения к ним (</w:t>
      </w:r>
      <w:hyperlink r:id="rId10" w:anchor="block_6000" w:history="1"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приложение N 6</w:t>
        </w:r>
      </w:hyperlink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2. </w:t>
      </w:r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Установить, что до 1 января 2014 г. дубликаты соответствующих аттестатов и приложений к ним, свидетельств оформляются в соответствии с </w:t>
      </w:r>
      <w:hyperlink r:id="rId11" w:anchor="block_1000" w:history="1"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формами</w:t>
        </w:r>
      </w:hyperlink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документов, утвержденными </w:t>
      </w:r>
      <w:hyperlink r:id="rId12" w:history="1"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приказом</w:t>
        </w:r>
      </w:hyperlink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Министерства образования и науки Российской Федерации от 11 августа 2009 г. N 295 (зарегистрирован Министерством юстиции Российской Федерации 16 октября 2009 г., регистрационный N 15042) с изменениями, внесенными </w:t>
      </w:r>
      <w:hyperlink r:id="rId13" w:history="1"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приказом</w:t>
        </w:r>
      </w:hyperlink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Министерства образования и науки Российской Федерации от 26</w:t>
      </w:r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ноября 2009 г. N 681 (зарегистрирован Министерством юстиции Российской Федерации 24 декабря 2009 г., регистрационный N 15810).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 Признать утратившими силу с 1 января 2014 г. приказы Министерства образования и науки Российской Федерации: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hyperlink r:id="rId14" w:history="1">
        <w:proofErr w:type="gramStart"/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от 11 августа 2009 г. N 295</w:t>
        </w:r>
      </w:hyperlink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"Об утверждении форм документов государственного образца об основном общем, среднем (полном) общем образовании и документов об окончании специальной (коррекционной) общеобразовательной школы VIII вида, специального (коррекционного) класса образовательного учреждения и технических требований к ним" (зарегистрирован Министерством юстиции Российской Федерации 16 октября 2009 г., регистрационный N 15042);</w:t>
      </w:r>
      <w:proofErr w:type="gramEnd"/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hyperlink r:id="rId15" w:history="1">
        <w:proofErr w:type="gramStart"/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от 26 ноября 2009 г. N 681</w:t>
        </w:r>
      </w:hyperlink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"О внесении изменений в приказ Министерства образования и науки Российской Федерации от 11 августа 2009 г. N 295 "Об утверждении форм документов государственного образца об основном общем, среднем (полном) общем образовании и документов об окончании специальной (коррекционной) общеобразовательной школы VIII вида, специального (коррекционного) класса образовательного учреждения и технических требований к ним" (зарегистрирован Министерством</w:t>
      </w:r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юстиции Российской Федерации 24 декабря 2009 г., регистрационный N 15810).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6236"/>
        <w:gridCol w:w="3119"/>
      </w:tblGrid>
      <w:tr w:rsidR="00D859B4" w:rsidRPr="00D859B4" w:rsidTr="00D859B4">
        <w:tc>
          <w:tcPr>
            <w:tcW w:w="3300" w:type="pct"/>
            <w:vAlign w:val="bottom"/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Министр</w:t>
            </w:r>
          </w:p>
        </w:tc>
        <w:tc>
          <w:tcPr>
            <w:tcW w:w="1650" w:type="pct"/>
            <w:vAlign w:val="bottom"/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Д. Ливанов</w:t>
            </w:r>
          </w:p>
        </w:tc>
      </w:tr>
    </w:tbl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Зарегистрировано в Минюсте РФ 8 октября 2013 г.</w:t>
      </w: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  <w:t>Регистрационный N 30109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59B4" w:rsidRPr="00D859B4" w:rsidRDefault="00D859B4" w:rsidP="00D859B4">
      <w:pPr>
        <w:shd w:val="clear" w:color="auto" w:fill="F0E9D3"/>
        <w:spacing w:after="0" w:line="264" w:lineRule="atLeast"/>
        <w:ind w:firstLine="851"/>
        <w:jc w:val="both"/>
        <w:outlineLvl w:val="3"/>
        <w:rPr>
          <w:rFonts w:ascii="Times New Roman" w:eastAsia="Times New Roman" w:hAnsi="Times New Roman" w:cs="Times New Roman"/>
          <w:bCs/>
          <w:color w:val="464C55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464C55"/>
          <w:sz w:val="24"/>
          <w:szCs w:val="24"/>
          <w:lang w:eastAsia="ru-RU"/>
        </w:rPr>
        <w:lastRenderedPageBreak/>
        <w:t>Информация об изменениях:</w:t>
      </w:r>
    </w:p>
    <w:p w:rsidR="00D859B4" w:rsidRPr="00D859B4" w:rsidRDefault="00D859B4" w:rsidP="00D859B4">
      <w:pPr>
        <w:shd w:val="clear" w:color="auto" w:fill="F0E9D3"/>
        <w:spacing w:after="0" w:line="264" w:lineRule="atLeast"/>
        <w:ind w:firstLine="851"/>
        <w:jc w:val="both"/>
        <w:rPr>
          <w:rFonts w:ascii="Times New Roman" w:eastAsia="Times New Roman" w:hAnsi="Times New Roman" w:cs="Times New Roman"/>
          <w:bCs/>
          <w:color w:val="464C55"/>
          <w:sz w:val="24"/>
          <w:szCs w:val="24"/>
          <w:lang w:eastAsia="ru-RU"/>
        </w:rPr>
      </w:pPr>
      <w:hyperlink r:id="rId16" w:anchor="block_1001" w:history="1"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Приказом</w:t>
        </w:r>
      </w:hyperlink>
      <w:r w:rsidRPr="00D859B4">
        <w:rPr>
          <w:rFonts w:ascii="Times New Roman" w:eastAsia="Times New Roman" w:hAnsi="Times New Roman" w:cs="Times New Roman"/>
          <w:bCs/>
          <w:color w:val="464C55"/>
          <w:sz w:val="24"/>
          <w:szCs w:val="24"/>
          <w:lang w:eastAsia="ru-RU"/>
        </w:rPr>
        <w:t> 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464C55"/>
          <w:sz w:val="24"/>
          <w:szCs w:val="24"/>
          <w:lang w:eastAsia="ru-RU"/>
        </w:rPr>
        <w:t>Минобрнауки</w:t>
      </w:r>
      <w:proofErr w:type="spellEnd"/>
      <w:r w:rsidRPr="00D859B4">
        <w:rPr>
          <w:rFonts w:ascii="Times New Roman" w:eastAsia="Times New Roman" w:hAnsi="Times New Roman" w:cs="Times New Roman"/>
          <w:bCs/>
          <w:color w:val="464C55"/>
          <w:sz w:val="24"/>
          <w:szCs w:val="24"/>
          <w:lang w:eastAsia="ru-RU"/>
        </w:rPr>
        <w:t xml:space="preserve"> России от 30 января 2014 г. N 72 в приложение внесены изменения</w:t>
      </w:r>
    </w:p>
    <w:p w:rsidR="00D859B4" w:rsidRPr="00D859B4" w:rsidRDefault="00D859B4" w:rsidP="00D859B4">
      <w:pPr>
        <w:shd w:val="clear" w:color="auto" w:fill="F0E9D3"/>
        <w:spacing w:line="264" w:lineRule="atLeast"/>
        <w:ind w:firstLine="851"/>
        <w:jc w:val="both"/>
        <w:rPr>
          <w:rFonts w:ascii="Times New Roman" w:eastAsia="Times New Roman" w:hAnsi="Times New Roman" w:cs="Times New Roman"/>
          <w:bCs/>
          <w:color w:val="464C55"/>
          <w:sz w:val="24"/>
          <w:szCs w:val="24"/>
          <w:lang w:eastAsia="ru-RU"/>
        </w:rPr>
      </w:pPr>
      <w:hyperlink r:id="rId17" w:anchor="block_1000" w:history="1"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См. те</w:t>
        </w:r>
        <w:proofErr w:type="gramStart"/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кст пр</w:t>
        </w:r>
        <w:proofErr w:type="gramEnd"/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иложения в предыдущей редакции</w:t>
        </w:r>
      </w:hyperlink>
    </w:p>
    <w:p w:rsidR="00D859B4" w:rsidRPr="00D859B4" w:rsidRDefault="00D859B4" w:rsidP="00D859B4">
      <w:pPr>
        <w:spacing w:after="0" w:line="240" w:lineRule="auto"/>
        <w:ind w:firstLine="851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ГАРАНТ: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См. </w:t>
      </w:r>
      <w:hyperlink r:id="rId18" w:anchor="block_1000" w:history="1"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Порядок</w:t>
        </w:r>
      </w:hyperlink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заполнения, учета и выдачи аттестатов об основном общем и среднем общем образовании и их дубликатов, утвержденный </w:t>
      </w:r>
      <w:hyperlink r:id="rId19" w:history="1"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приказом</w:t>
        </w:r>
      </w:hyperlink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Минобрнауки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России от 14 февраля 2014 г. N 115</w:t>
      </w:r>
    </w:p>
    <w:p w:rsidR="005873ED" w:rsidRDefault="005873ED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859B4" w:rsidRPr="005873ED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873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 N 1</w:t>
      </w:r>
    </w:p>
    <w:p w:rsidR="00D859B4" w:rsidRPr="00D859B4" w:rsidRDefault="00D859B4" w:rsidP="005873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Образец аттестата об основном общем образовании</w:t>
      </w: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  <w:t>(утв. </w:t>
      </w:r>
      <w:hyperlink r:id="rId20" w:history="1"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приказом</w:t>
        </w:r>
      </w:hyperlink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Министерства образования и науки РФ от 27 августа 2013 г. N 989)</w:t>
      </w:r>
    </w:p>
    <w:p w:rsidR="00D859B4" w:rsidRPr="00D859B4" w:rsidRDefault="00D859B4" w:rsidP="00D859B4">
      <w:pPr>
        <w:spacing w:after="0" w:line="240" w:lineRule="auto"/>
        <w:ind w:firstLine="851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 изменениями и дополнениями </w:t>
      </w:r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</w:t>
      </w:r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</w:t>
      </w:r>
    </w:p>
    <w:p w:rsidR="00AF608C" w:rsidRDefault="005873ED" w:rsidP="005873ED">
      <w:pPr>
        <w:spacing w:after="0" w:line="240" w:lineRule="auto"/>
        <w:ind w:firstLine="85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30 января 2014 </w:t>
      </w:r>
      <w:r w:rsidR="00D859B4"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</w:r>
      <w:r w:rsidR="00D859B4" w:rsidRPr="00D859B4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78321" cy="5047136"/>
            <wp:effectExtent l="19050" t="0" r="8179" b="0"/>
            <wp:docPr id="1" name="Рисунок 1" descr="http://base.garant.ru/files/base/70472814/665666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se.garant.ru/files/base/70472814/665666284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757" cy="504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59B4"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="00D859B4"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</w:r>
      <w:r w:rsidR="00D859B4" w:rsidRPr="00D859B4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179820" cy="4861646"/>
            <wp:effectExtent l="19050" t="0" r="0" b="0"/>
            <wp:docPr id="2" name="Рисунок 2" descr="http://base.garant.ru/files/base/70472814/1445626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ase.garant.ru/files/base/70472814/1445626352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364" cy="486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59B4"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="00D859B4"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</w:r>
      <w:r w:rsidR="00D859B4" w:rsidRPr="00D859B4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19825" cy="3971541"/>
            <wp:effectExtent l="19050" t="0" r="9525" b="0"/>
            <wp:docPr id="3" name="Рисунок 3" descr="http://base.garant.ru/files/base/70472814/468490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ase.garant.ru/files/base/70472814/46849026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167" cy="397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59B4"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="00D859B4"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</w:r>
      <w:r w:rsidR="00D859B4" w:rsidRPr="00D859B4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562600" cy="3810000"/>
            <wp:effectExtent l="19050" t="0" r="0" b="0"/>
            <wp:docPr id="4" name="Рисунок 4" descr="http://base.garant.ru/files/base/70472814/1202146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ase.garant.ru/files/base/70472814/1202146465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796" cy="380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59B4"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="00D859B4"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</w:r>
      <w:r w:rsidR="00D859B4" w:rsidRPr="00D859B4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85535" cy="5226303"/>
            <wp:effectExtent l="19050" t="0" r="5715" b="0"/>
            <wp:docPr id="5" name="Рисунок 5" descr="http://base.garant.ru/files/base/70472814/2976580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ase.garant.ru/files/base/70472814/2976580232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938" cy="523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59B4"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="00D859B4"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</w:r>
      <w:r w:rsidR="00D859B4" w:rsidRPr="00D859B4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401132" cy="5057775"/>
            <wp:effectExtent l="19050" t="0" r="0" b="0"/>
            <wp:docPr id="6" name="Рисунок 6" descr="http://base.garant.ru/files/base/70472814/5233888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ase.garant.ru/files/base/70472814/523388843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132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59B4"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="00D859B4"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</w:r>
      <w:r w:rsidR="00D859B4" w:rsidRPr="00D859B4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81675" cy="4391025"/>
            <wp:effectExtent l="19050" t="0" r="9525" b="0"/>
            <wp:docPr id="7" name="Рисунок 7" descr="http://base.garant.ru/files/base/70472814/3948745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ase.garant.ru/files/base/70472814/3948745294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234" cy="439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59B4"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</w:p>
    <w:p w:rsidR="00D859B4" w:rsidRPr="00D859B4" w:rsidRDefault="00D859B4" w:rsidP="005873ED">
      <w:pPr>
        <w:spacing w:after="0" w:line="240" w:lineRule="auto"/>
        <w:ind w:firstLine="85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br/>
      </w:r>
      <w:r w:rsidRPr="00D859B4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91225" cy="4616829"/>
            <wp:effectExtent l="19050" t="0" r="9525" b="0"/>
            <wp:docPr id="8" name="Рисунок 8" descr="http://base.garant.ru/files/base/70472814/2328958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ase.garant.ru/files/base/70472814/2328958323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086" cy="4622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</w:p>
    <w:p w:rsidR="00D859B4" w:rsidRPr="00D859B4" w:rsidRDefault="00D859B4" w:rsidP="00D859B4">
      <w:pPr>
        <w:shd w:val="clear" w:color="auto" w:fill="F0E9D3"/>
        <w:spacing w:after="0" w:line="264" w:lineRule="atLeast"/>
        <w:ind w:firstLine="851"/>
        <w:jc w:val="both"/>
        <w:outlineLvl w:val="3"/>
        <w:rPr>
          <w:rFonts w:ascii="Times New Roman" w:eastAsia="Times New Roman" w:hAnsi="Times New Roman" w:cs="Times New Roman"/>
          <w:bCs/>
          <w:color w:val="464C55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464C55"/>
          <w:sz w:val="24"/>
          <w:szCs w:val="24"/>
          <w:lang w:eastAsia="ru-RU"/>
        </w:rPr>
        <w:t>Информация об изменениях:</w:t>
      </w:r>
    </w:p>
    <w:p w:rsidR="00D859B4" w:rsidRPr="00D859B4" w:rsidRDefault="00D859B4" w:rsidP="00D859B4">
      <w:pPr>
        <w:shd w:val="clear" w:color="auto" w:fill="F0E9D3"/>
        <w:spacing w:after="0" w:line="264" w:lineRule="atLeast"/>
        <w:ind w:firstLine="851"/>
        <w:jc w:val="both"/>
        <w:rPr>
          <w:rFonts w:ascii="Times New Roman" w:eastAsia="Times New Roman" w:hAnsi="Times New Roman" w:cs="Times New Roman"/>
          <w:bCs/>
          <w:color w:val="464C55"/>
          <w:sz w:val="24"/>
          <w:szCs w:val="24"/>
          <w:lang w:eastAsia="ru-RU"/>
        </w:rPr>
      </w:pPr>
      <w:hyperlink r:id="rId29" w:anchor="block_1002" w:history="1"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Приказом</w:t>
        </w:r>
      </w:hyperlink>
      <w:r w:rsidRPr="00D859B4">
        <w:rPr>
          <w:rFonts w:ascii="Times New Roman" w:eastAsia="Times New Roman" w:hAnsi="Times New Roman" w:cs="Times New Roman"/>
          <w:bCs/>
          <w:color w:val="464C55"/>
          <w:sz w:val="24"/>
          <w:szCs w:val="24"/>
          <w:lang w:eastAsia="ru-RU"/>
        </w:rPr>
        <w:t> 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464C55"/>
          <w:sz w:val="24"/>
          <w:szCs w:val="24"/>
          <w:lang w:eastAsia="ru-RU"/>
        </w:rPr>
        <w:t>Минобрнауки</w:t>
      </w:r>
      <w:proofErr w:type="spellEnd"/>
      <w:r w:rsidRPr="00D859B4">
        <w:rPr>
          <w:rFonts w:ascii="Times New Roman" w:eastAsia="Times New Roman" w:hAnsi="Times New Roman" w:cs="Times New Roman"/>
          <w:bCs/>
          <w:color w:val="464C55"/>
          <w:sz w:val="24"/>
          <w:szCs w:val="24"/>
          <w:lang w:eastAsia="ru-RU"/>
        </w:rPr>
        <w:t xml:space="preserve"> России от 30 января 2014 г. N 72 в приложение внесены изменения</w:t>
      </w:r>
    </w:p>
    <w:p w:rsidR="00D859B4" w:rsidRPr="00D859B4" w:rsidRDefault="00D859B4" w:rsidP="00D859B4">
      <w:pPr>
        <w:shd w:val="clear" w:color="auto" w:fill="F0E9D3"/>
        <w:spacing w:line="264" w:lineRule="atLeast"/>
        <w:ind w:firstLine="851"/>
        <w:jc w:val="both"/>
        <w:rPr>
          <w:rFonts w:ascii="Times New Roman" w:eastAsia="Times New Roman" w:hAnsi="Times New Roman" w:cs="Times New Roman"/>
          <w:bCs/>
          <w:color w:val="464C55"/>
          <w:sz w:val="24"/>
          <w:szCs w:val="24"/>
          <w:lang w:eastAsia="ru-RU"/>
        </w:rPr>
      </w:pPr>
      <w:hyperlink r:id="rId30" w:anchor="block_2000" w:history="1"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См. те</w:t>
        </w:r>
        <w:proofErr w:type="gramStart"/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кст пр</w:t>
        </w:r>
        <w:proofErr w:type="gramEnd"/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иложения в предыдущей редакции</w:t>
        </w:r>
      </w:hyperlink>
    </w:p>
    <w:p w:rsidR="00D859B4" w:rsidRDefault="00D859B4" w:rsidP="00AF608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Приложение N 2</w:t>
      </w:r>
    </w:p>
    <w:p w:rsidR="00AF608C" w:rsidRPr="00AF608C" w:rsidRDefault="00AF608C" w:rsidP="00AF608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Образец приложения к аттестату об основном общем образовании/аттестату об основном общем образовании с отличием</w:t>
      </w: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  <w:t>(утв. </w:t>
      </w:r>
      <w:hyperlink r:id="rId31" w:history="1"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приказом</w:t>
        </w:r>
      </w:hyperlink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Министерства образования и науки РФ от 27 августа 2013 г. N 989)</w:t>
      </w:r>
    </w:p>
    <w:p w:rsidR="00AF608C" w:rsidRDefault="00AF608C" w:rsidP="00AF608C">
      <w:pPr>
        <w:spacing w:after="0" w:line="240" w:lineRule="auto"/>
        <w:ind w:firstLine="851"/>
        <w:jc w:val="center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859B4" w:rsidRPr="00D859B4" w:rsidRDefault="00D859B4" w:rsidP="00AF608C">
      <w:pPr>
        <w:spacing w:after="0" w:line="240" w:lineRule="auto"/>
        <w:ind w:firstLine="851"/>
        <w:jc w:val="center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 изменениями и дополнениями </w:t>
      </w:r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</w:t>
      </w:r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</w:t>
      </w:r>
    </w:p>
    <w:p w:rsidR="00D859B4" w:rsidRPr="00D859B4" w:rsidRDefault="00D859B4" w:rsidP="00AF608C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30 января 2014 г.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105400" cy="3676650"/>
            <wp:effectExtent l="19050" t="0" r="0" b="0"/>
            <wp:docPr id="9" name="Рисунок 9" descr="http://base.garant.ru/files/base/70472814/924654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ase.garant.ru/files/base/70472814/924654460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487" cy="3679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</w:r>
      <w:r w:rsidRPr="00D859B4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568850" cy="4733925"/>
            <wp:effectExtent l="19050" t="0" r="0" b="0"/>
            <wp:docPr id="10" name="Рисунок 10" descr="http://base.garant.ru/files/base/70472814/24243789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ase.garant.ru/files/base/70472814/2424378982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54" cy="473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</w:p>
    <w:p w:rsidR="00D859B4" w:rsidRPr="00D859B4" w:rsidRDefault="00D859B4" w:rsidP="00D859B4">
      <w:pPr>
        <w:shd w:val="clear" w:color="auto" w:fill="F0E9D3"/>
        <w:spacing w:after="0" w:line="264" w:lineRule="atLeast"/>
        <w:ind w:firstLine="851"/>
        <w:jc w:val="both"/>
        <w:outlineLvl w:val="3"/>
        <w:rPr>
          <w:rFonts w:ascii="Times New Roman" w:eastAsia="Times New Roman" w:hAnsi="Times New Roman" w:cs="Times New Roman"/>
          <w:bCs/>
          <w:color w:val="464C55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464C55"/>
          <w:sz w:val="24"/>
          <w:szCs w:val="24"/>
          <w:lang w:eastAsia="ru-RU"/>
        </w:rPr>
        <w:t>Информация об изменениях:</w:t>
      </w:r>
    </w:p>
    <w:p w:rsidR="00D859B4" w:rsidRPr="00D859B4" w:rsidRDefault="00D859B4" w:rsidP="00D859B4">
      <w:pPr>
        <w:shd w:val="clear" w:color="auto" w:fill="F0E9D3"/>
        <w:spacing w:after="0" w:line="264" w:lineRule="atLeast"/>
        <w:ind w:firstLine="851"/>
        <w:jc w:val="both"/>
        <w:rPr>
          <w:rFonts w:ascii="Times New Roman" w:eastAsia="Times New Roman" w:hAnsi="Times New Roman" w:cs="Times New Roman"/>
          <w:bCs/>
          <w:color w:val="464C55"/>
          <w:sz w:val="24"/>
          <w:szCs w:val="24"/>
          <w:lang w:eastAsia="ru-RU"/>
        </w:rPr>
      </w:pPr>
      <w:hyperlink r:id="rId34" w:anchor="block_1003" w:history="1"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Приказом</w:t>
        </w:r>
      </w:hyperlink>
      <w:r w:rsidRPr="00D859B4">
        <w:rPr>
          <w:rFonts w:ascii="Times New Roman" w:eastAsia="Times New Roman" w:hAnsi="Times New Roman" w:cs="Times New Roman"/>
          <w:bCs/>
          <w:color w:val="464C55"/>
          <w:sz w:val="24"/>
          <w:szCs w:val="24"/>
          <w:lang w:eastAsia="ru-RU"/>
        </w:rPr>
        <w:t> 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464C55"/>
          <w:sz w:val="24"/>
          <w:szCs w:val="24"/>
          <w:lang w:eastAsia="ru-RU"/>
        </w:rPr>
        <w:t>Минобрнауки</w:t>
      </w:r>
      <w:proofErr w:type="spellEnd"/>
      <w:r w:rsidRPr="00D859B4">
        <w:rPr>
          <w:rFonts w:ascii="Times New Roman" w:eastAsia="Times New Roman" w:hAnsi="Times New Roman" w:cs="Times New Roman"/>
          <w:bCs/>
          <w:color w:val="464C55"/>
          <w:sz w:val="24"/>
          <w:szCs w:val="24"/>
          <w:lang w:eastAsia="ru-RU"/>
        </w:rPr>
        <w:t xml:space="preserve"> России от 30 января 2014 г. N 72 в приложение внесены изменения</w:t>
      </w:r>
    </w:p>
    <w:p w:rsidR="00D859B4" w:rsidRPr="00D859B4" w:rsidRDefault="00D859B4" w:rsidP="00D859B4">
      <w:pPr>
        <w:shd w:val="clear" w:color="auto" w:fill="F0E9D3"/>
        <w:spacing w:line="264" w:lineRule="atLeast"/>
        <w:ind w:firstLine="851"/>
        <w:jc w:val="both"/>
        <w:rPr>
          <w:rFonts w:ascii="Times New Roman" w:eastAsia="Times New Roman" w:hAnsi="Times New Roman" w:cs="Times New Roman"/>
          <w:bCs/>
          <w:color w:val="464C55"/>
          <w:sz w:val="24"/>
          <w:szCs w:val="24"/>
          <w:lang w:eastAsia="ru-RU"/>
        </w:rPr>
      </w:pPr>
      <w:hyperlink r:id="rId35" w:anchor="block_3000" w:history="1"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См. те</w:t>
        </w:r>
        <w:proofErr w:type="gramStart"/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кст пр</w:t>
        </w:r>
        <w:proofErr w:type="gramEnd"/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иложения в предыдущей редакции</w:t>
        </w:r>
      </w:hyperlink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Приложение N 3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Описание аттестата об основном общем образовании/аттестата об основном общем образовании с отличием и приложения к ним</w:t>
      </w: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  <w:t>(утв. </w:t>
      </w:r>
      <w:hyperlink r:id="rId36" w:history="1"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приказом</w:t>
        </w:r>
      </w:hyperlink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Министерства образования и науки РФ от 27 августа 2013 г. N 989)</w:t>
      </w:r>
    </w:p>
    <w:p w:rsidR="00D859B4" w:rsidRPr="00D859B4" w:rsidRDefault="00D859B4" w:rsidP="00D859B4">
      <w:pPr>
        <w:spacing w:after="0" w:line="240" w:lineRule="auto"/>
        <w:ind w:firstLine="851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 изменениями и дополнениями </w:t>
      </w:r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</w:t>
      </w:r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30 января 2014 г.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Аттестат об основном общем образовании/аттестат об основном общем образовании с отличием (далее - аттестат) является защищенной от подделок полиграфической продукцией уровня защищенности "Б" и изготавливается по единому образцу в установленном законодательством Российской Федерации порядке в соответствии с </w:t>
      </w:r>
      <w:hyperlink r:id="rId37" w:anchor="block_3000" w:history="1"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Техническими требованиями</w:t>
        </w:r>
      </w:hyperlink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и условиями изготовления защищенной полиграфической продукции, утвержденными </w:t>
      </w:r>
      <w:hyperlink r:id="rId38" w:history="1"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приказом</w:t>
        </w:r>
      </w:hyperlink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Министерства финансов Российской Федерации от 7 февраля 2003 г. N 14н (зарегистрирован Министерством</w:t>
      </w:r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юстиции Российской Федерации 17 марта 2003 г., регистрационный N 4271), с изменениями, внесенными </w:t>
      </w:r>
      <w:hyperlink r:id="rId39" w:history="1"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приказом</w:t>
        </w:r>
      </w:hyperlink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Министерства финансов Российской Федерации от 11 июля 2005 г. N 90н (зарегистрирован Министерством юстиции Российской Федерации 2 августа 2005 г., регистрационный N 6860).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Аттестат состоит из обложки, титула и приложения к аттестату об основном общем образовании/аттестату об основном общем образовании с отличием.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859B4" w:rsidRPr="00AF608C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F60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Обложка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Обложка аттестата имеет размер в развороте 233 мм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х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163 мм, изготавливается из картона и переплётного материала -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тканвинила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N 67 (либо его аналога) фиолетового цвета.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(Примечание: обложка аттестата об основном общем образовании с отличием изготавливается из картона и переплётного материала -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тканвинила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N 9 (или его аналога) красного цвета).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 лицевой стороне обложки методом горячего тиснения нанесены фольгой красного цвета одноцветное изображение Государственного герба Российской Федерации без изображения щита и надпись "АТТЕСТАТ" заглавными буквами, шрифтом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Lazurski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Bold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31п, и ниже - "ОБ ОСНОВНОМ ОБЩЕМ ОБРАЗОВАНИИ" заглавными буквами, шрифтом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Lazurski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Bold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13п.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(Примечание: на лицевую сторону твердой обложки аттестата с отличием надпись наносится фольгой золотого цвета).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Оборотная сторона твердой обложки обклеена специальной бумагой массой не менее 120 </w:t>
      </w:r>
      <w:r w:rsidRPr="00D859B4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1950" cy="257175"/>
            <wp:effectExtent l="19050" t="0" r="0" b="0"/>
            <wp:docPr id="11" name="Рисунок 11" descr="http://base.garant.ru/files/base/70472814/1813571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ase.garant.ru/files/base/70472814/1813571319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 - форзацем с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мультиматной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сеткой, состоящей из волнообразных текстов "основное общее образование" и выполненной с применением ирисового раската. Цветовой фон форзаца составляет переход </w:t>
      </w:r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из</w:t>
      </w:r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сиреневого в бирюзовый и обратно в сиреневый. Бумага содержит защитное видимое волокно красного цвета, обладающее малиновым свечением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УФ-излучении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D859B4" w:rsidRPr="00AF608C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</w:p>
    <w:p w:rsidR="00D859B4" w:rsidRPr="00AF608C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F60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Титул</w:t>
      </w:r>
    </w:p>
    <w:p w:rsidR="00D859B4" w:rsidRPr="00AF608C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</w:p>
    <w:p w:rsidR="00AF608C" w:rsidRDefault="00D859B4" w:rsidP="00AF608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Титул изготавливается форматом 220 мм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х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155 мм. Цветовой фон лицевой и оборотной стороны титула сиренево-бирюзовый, выполненный с применением ирисовых раскатов вертикального расположения, переходящих </w:t>
      </w:r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из</w:t>
      </w:r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сиреневого в бирюзовый и обратно в сиреневый.</w:t>
      </w:r>
    </w:p>
    <w:p w:rsidR="00D859B4" w:rsidRPr="00AF608C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F60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Лицевая сторона титула</w:t>
      </w:r>
    </w:p>
    <w:p w:rsidR="00D859B4" w:rsidRPr="00AF608C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правой верхней части титула по центру расположена надпись "РОССИЙСКАЯ ФЕДЕРАЦИЯ", выполненная краской, обладающей поглощением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ИК-диапазоне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спектра, заглавными буквами, шрифтом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Lazurski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8п;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в центре титула - одноцветное изображение Государственного герба Российской Федерации без изображения щита, отпечатанное бронзовой краской, обладающей жёлтым свечением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УФ-излучении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верхней и нижней части правой стороны титула расположена рама в форме горизонтальных полос тёмно-фиолетового, светло-фиолетового,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розового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 бирюзового цветов и оригинальная композиция, содержащая негативно-позитивные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гильоширные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элементы с толщиной линий 40-90 мкм и отпечатанная специальными красками, обладающими поглощением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ИК-диапазоне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спектра;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 центру слово "АТТЕСТАТ" с теневой поддержкой, выполненное бронзовой краской, обладающей жёлтым свечением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УФ-излучении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заглавными буквами, шрифтом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Lazurski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32п, ниже - слова "ОБ ОСНОВНОМ ОБЩЕМ ОБРАЗОВАНИИ" выполнены заглавными буквами, шрифтом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Lazurski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12п;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правой нижней части по центру расположен элемент в виде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гильоширной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розетки, отпечатанный оранжевой краской, вертикально (симметрично) поделённый на зону, обладающую красным свечением под воздействием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УФ-излучения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 поглощением в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ИК-диапазоне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спектра, и зону, обладающую жёлто-зелёным свечением под воздействием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УФ-излучения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без поглощения в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ИК-диапазоне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спектра. Обе зоны флюоресцируют зелёным под воздействием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ИК-излучения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 полю </w:t>
      </w:r>
      <w:hyperlink r:id="rId41" w:anchor="block_1000" w:history="1"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бланка</w:t>
        </w:r>
      </w:hyperlink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 две взаимосвязанные нерегулярные сетки с переменной толщиной и плотностью линий, одна из которых выполнена краской с химзащитой, препятствующей несанкционированному внесению изменений, а другая - краской, обладающей зелёным свечением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УФ-излучении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нижней левой части лицевой стороны по центру расположены выходные данные предприятия-изготовителя.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859B4" w:rsidRPr="00AF608C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F60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Оборотная сторона титула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верхней и нижней частях оборотной стороны титула расположены рама в форме горизонтальных полос тёмно-фиолетового, светло-фиолетового,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розового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 бирюзового цветов и оригинальная композиция, содержащая негативно-позитивные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гильоширные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элементы с толщиной линий 40-90 мкм и отпечатанная специальными красками, обладающими поглощением в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ИК-диапазоне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спектра;</w:t>
      </w:r>
      <w:proofErr w:type="gramEnd"/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негативный микротекст высотой 250 мкм, выполненный по сложной кривой, а также позитивный микротекст высотой 200 мкм, выполненный по сложной кривой;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вверху по центру - одноцветное изображение Государственного герба Российской Федерации без изображения щита, отпечатанное бронзовой краской, обладающей жёлтым свечением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УФ-излучении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далее по центру левой части расположена надпись "РОССИЙСКАЯ ФЕДЕРАЦИЯ", выполненная краской, обладающей поглощением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ИК-диапазоне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спектра, заглавными буквами, шрифтом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Lazurski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8п;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 центру расположена надпись "АТТЕСТАТ" с теневой поддержкой, выполненная бронзовой краской, обладающей жёлтым свечением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УФ-излучении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заглавными буквами, шрифтом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Lazurski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32п;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ниже по центру надпись в две строки "ОБ ОСНОВНОМ ОБЩЕМ ОБРАЗОВАНИИ" выполнена краской, не обладающей поглощением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ИК-диапазоне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спектра, заглавными буквами, шрифтом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Lazurski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12п.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(Примечание: аттестат об основном общем образовании с отличием имеет дополнительную надпись "С отличием", выполненную бронзовой краской, обладающей жёлтым свечением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УФ-излучении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курсивом, шрифтом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Lazurski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12п).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Ниже по центру расположена нумерация бланка аттестата, выполненная без пробелов высоким способом печати, шрифтом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Roman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или его аналогами, красной краской, обладающей магнитными свойствами и оранжевым свечением под воздействием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УФ-излучения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ниже по центру располагается надпись "Дата выдачи", выполненная краской, обладающей поглощением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ИК-диапазоне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спектра, прописью, шрифтом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Lazurski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11п;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в правой верхней части с выравниванием по центру расположена надпись "Настоящий аттестат свидетельствует о том, что", выполненная фиолетовой краской, обладающей поглощением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ИК-диапазоне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спектра, прописью, шрифтом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Lazurski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11п;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 центру надпись "в ... году окончи</w:t>
      </w:r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л(</w:t>
      </w:r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а)" выполнена краской, обладающей поглощением в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ИК-диапазоне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спектра, прописью, шрифтом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Lazurski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11п;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ниже по центру надпись "и получил (а) основное общее образование" выполнена фиолетовой краской, не обладающей поглощением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ИК-диапазоне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спектра, прописью, шрифтом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Lazurski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11п;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 полю оборота титула - две взаимосвязанные нерегулярные сетки с переменной толщиной и плотностью линий, образующие в оригинальной композиции градиентные тональные переходы с ирисовым раскатом, одна из которых выполнена краской с химзащитой, препятствующей несанкционированному внесению изменений, другая выполнена краской, обладающей зелёным свечением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УФ-излучении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центре оборота титула - оригинальные композиции, включающие одноцветное изображение Государственного герба Российской Федерации без изображения щита, выполненные с переменными свойствами заполнения и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раскопировкой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линий;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ниже по центру надпись "Руководитель организации, осуществляющей образовательную деятельность" выполнена краской, не обладающей поглощением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ИК-диапазоне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спектра, шрифтом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Lazurski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11п;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место печати, надпись "М.П." ниже с выравниванием влево выполнена краской, не обладающей поглощением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ИК-диапазоне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спектра, шрифтом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Lazurski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11п.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Лицевая и оборотная стороны титула не содержат подчеркиваний и подстрочных пояснительных надписей.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Использование растровых структур, в том числе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спецрастров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не допускается.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Титул аттестата имеет нумерацию, состоящую из 14 символов: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первые три символа - код для субъектов Российской Федерации, федеральных министерств, федеральных служб и федеральных агентств, руководство деятельностью которых осуществляет Президент Российской Федерации, федеральных служб и федеральных агентств, подведомственных этим федеральным министерствам; федеральных министерств, руководство деятельностью которых осуществляет Правительство Российской Федерации, федеральных служб и федеральных агентств, подведомственных этим федеральным министерствам; федеральных служб и федеральных агентств, руководство деятельностью которых осуществляет Правительство Российской Федерации (обозначается тремя цифрами в соответствии с </w:t>
      </w:r>
      <w:hyperlink r:id="rId42" w:anchor="block_61000" w:history="1"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приложением</w:t>
        </w:r>
      </w:hyperlink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к настоящему Описанию);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четвертый и пятый символы - двузначный номер лицензии, выданной предприятию-изготовителю федеральным органом исполнительной власти, осуществляющим лицензирование производства и реализации защищенной от подделок полиграфической продукции (при однозначном номере лицензии он дополняется слева цифрой "0");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шестой - четырнадцатый символы - 9-значный порядковый номер бланка аттестата, присвоенный ему предприятием-изготовителем (начиная с 000000001).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Титул печатается на бумаге массой 100 </w:t>
      </w:r>
      <w:r w:rsidRPr="00D859B4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1950" cy="257175"/>
            <wp:effectExtent l="19050" t="0" r="0" b="0"/>
            <wp:docPr id="12" name="Рисунок 12" descr="http://base.garant.ru/files/base/70472814/1813571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base.garant.ru/files/base/70472814/1813571319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которая содержит не менее 25% хлопка или льняного волокна без оптического отбеливателя, с общим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двухтоновым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водяным знаком с графическим элементом "РФ" по всему полю, являющимся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просветно-затенённым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обладающим выраженной контрастностью, обеспечивающей его надежный визуальный контроль. Дополнительные иные элементы водяных знаков на бумаге не допускаются.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Бумага не должна иметь свечения (видимой люминесценции) под действием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УФ-излучения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должна содержать защитную нить и не менее двух видов защитных волокон: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невидимое волокно с желто-зелёным свечением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УФ-излучении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видимое волокно красного цвета с малиновым свечением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УФ-излучении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Допускается применение дополнительного защитного волокна, являющегося отличительным признаком предприятия-изготовителя бланков аттестатов (титулов).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Приложение к аттестату об основном общем образовании/аттестату об основном общем образовании с отличием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Бланк приложения к аттестату об основном общем образовании/аттестату об основном общем образовании с отличием (далее - бланк приложения) изготавливается форматом 290 мм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х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205 мм. Цветовой фон лицевой и </w:t>
      </w:r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оборотной</w:t>
      </w:r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сторон сиренево-бирюзовый, выполненный с применением ирисовых раскатов горизонтального расположения, переходящих из сиреневого в бирюзовый и обратно в сиреневый.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859B4" w:rsidRPr="00AF608C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F60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Лицевая сторона приложения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верхней и нижней частях бланка приложения расположены рама в форме горизонтальных полос тёмно-фиолетового, светло-фиолетового и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розового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цветов и оригинальная композиция, содержащая негативно-позитивные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гильоширные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элементы с толщиной линий 40-90 мкм и отпечатанная специальными красками, обладающими поглощением в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ИК-диапазоне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спектра;</w:t>
      </w:r>
      <w:proofErr w:type="gramEnd"/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правой верхней части бланка приложения по центру расположена надпись "РОССИЙСКАЯ ФЕДЕРАЦИЯ", выполненная краской, обладающей поглощением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ИК-диапазоне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спектра, заглавными буквами, шрифтом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Lazurski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9п;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центре бланка приложения - одноцветное изображение Государственного герба Российской Федерации без изображения щита, отпечатанное бронзовой краской, обладающей жёлтым свечением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УФ-излучении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 центру слово "ПРИЛОЖЕНИЕ" с теневой поддержкой выполнено бронзовой краской, обладающей жёлтым свечением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УФ-излучении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заглавными буквами, шрифтом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Lazurski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26п;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далее надпись "К АТТЕСТАТУ ОБ ОСНОВНОМ ОБЩЕМ ОБРАЗОВАНИИ" выполнена краской, обладающей поглощением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ИК-диапазоне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спектра, заглавными буквами, шрифтом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Lazurski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10п;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середине бланка приложения, слева и справа - оригинальные композиции, включающие одноцветное изображение Государственного герба Российской Федерации без изображения щита, выполненные с переменными свойствами заполнения и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раскопировкой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линий;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ниже по центру надпись "Дата рождения" выполнена краской, обладающей поглощением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ИК-диапазоне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спектра, прописью, шрифтом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Lazurski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11п;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правой нижней части по центру расположен элемент в виде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гильоширной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розетки, отпечатанный оранжевой краской, вертикально (симметрично) поделённый на зону, обладающую красным свечением под воздействием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УФ-излучения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 поглощением в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ИК-диапазоне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спектра, и зону, обладающую жёлто-зелёным свечением под воздействием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УФ-излучения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без поглощения в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ИК-диапазоне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спектра. Обе зоны флюоресцируют зелёным под воздействием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ИК-излучения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ниже по центру учётный номер предприятия-изготовителя бланков приложений, выполненный высоким способом печати бесцветной краской желтого свечения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УФ-излучении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 полю бланка приложения расположены две взаимосвязанные нерегулярные сетки с переменной толщиной и плотностью линий, одна из которых выполнена краской с химзащитой, препятствующей несанкционированному внесению изменений, а другая - краской, обладающей зелёным свечением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УФ-излучении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вверху левой части бланка надпись "Дополнительные сведения" выполнена краской, обладающей поглощением в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ИК-диапазоне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спектра, шрифтом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Lazurski</w:t>
      </w:r>
      <w:proofErr w:type="spellEnd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</w:t>
      </w:r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11п;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ниже по центру надпись "Дата выдачи" выполнена краской, не обладающей поглощением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ИК-диапазоне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спектра, шрифтом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Lazurski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11п;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ниже с выравниванием влево надпись "Руководитель организации, осуществляющей образовательную деятельность" выполнена краской, не обладающей поглощением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ИК-диапазоне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спектра, шрифтом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Lazurski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11п;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место печати, надпись "М.П." ниже с выравниванием влево выполнена краской, не обладающей поглощением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ИК-диапазоне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спектра, шрифтом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Lazurski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11п;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негативный микротекст высотой 250 мкм выполнен по сложной кривой, а также позитивный микротекст высотой 200 мкм выполнен по сложной кривой;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нижней левой части лицевой стороны по центру расположены выходные данные предприятия-изготовителя.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859B4" w:rsidRPr="00AF608C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F60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Оборотная сторона приложения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центре бланка приложения, слева и справа оригинальные композиции, включающие одноцветное изображение Государственного герба Российской Федерации без изображения щита, выполнены с переменными свойствами заполнения и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раскопировкой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линий;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 полю бланка приложения - две взаимосвязанные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нераппортные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гильоширные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сетки, одна из которых отпечатана специальной краской, обладающей зелёным свечением под воздействием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УФ-излучения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негативный микротекст высотой 250 мкм, выполненный по сложной кривой, а также позитивный микротекст высотой 200 мкм, выполненный по сложной кривой;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слева и справа бланка приложения идентичные таблицы вертикального расположения ("Наименование учебных предметов" и "Итоговая отметка") выполнены краской, не обладающей поглощением в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ИК-диапазоне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спектра, шрифтом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Lazurski</w:t>
      </w:r>
      <w:proofErr w:type="spellEnd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</w:t>
      </w:r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11п;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 левому и правому краям бланка приложения расположена рама в форме вертикальных полос, состоящая из негативных и позитивных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гильоширных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элементов тёмно-фиолетового, светло-фиолетового,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розового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 бирюзового цветов с надписью "БЕЗ АТТЕСТАТА ОБ ОСНОВНОМ ОБЩЕМ ОБРАЗОВАНИИ НЕДЕЙСТВИТЕЛЬНО".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Лицевая и оборотная стороны бланка приложения не содержат подчеркиваний и подстрочных пояснительных надписей.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Использование растровых структур, в том числе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спецрастров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при изготовлении бланка приложения не допускается.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Бланк приложения печатается на бумаге массой 100 </w:t>
      </w:r>
      <w:r w:rsidRPr="00D859B4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1950" cy="257175"/>
            <wp:effectExtent l="19050" t="0" r="0" b="0"/>
            <wp:docPr id="13" name="Рисунок 13" descr="http://base.garant.ru/files/base/70472814/1813571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ase.garant.ru/files/base/70472814/1813571319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которая содержит не менее 25% хлопка или льняного волокна без оптического отбеливателя, с общим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двухтоновым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водяным знаком с графическим элементом "РФ" по всему полю, являющимся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просветно-затенённым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обладающим выраженной контрастностью, обеспечивающей его надежный визуальный контроль. Дополнительные иные элементы водяных знаков на бумаге не допускаются.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Бумага не должна иметь свечения (видимой люминесценции) под действием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УФ-излучения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должна содержать защитную нить и не менее двух видов защитных волокон: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невидимое волокно с желто-зелёным свечением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УФ-излучении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видимое волокно красного цвета с малиновым свечением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УФ-излучении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Допускается применение дополнительного защитного волокна, являющегося отличительным признаком предприятия-изготовителя бланков приложений.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859B4" w:rsidRPr="00D859B4" w:rsidRDefault="00D859B4" w:rsidP="00D859B4">
      <w:pPr>
        <w:shd w:val="clear" w:color="auto" w:fill="F0E9D3"/>
        <w:spacing w:after="0" w:line="264" w:lineRule="atLeast"/>
        <w:ind w:firstLine="851"/>
        <w:jc w:val="both"/>
        <w:outlineLvl w:val="3"/>
        <w:rPr>
          <w:rFonts w:ascii="Times New Roman" w:eastAsia="Times New Roman" w:hAnsi="Times New Roman" w:cs="Times New Roman"/>
          <w:bCs/>
          <w:color w:val="464C55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464C55"/>
          <w:sz w:val="24"/>
          <w:szCs w:val="24"/>
          <w:lang w:eastAsia="ru-RU"/>
        </w:rPr>
        <w:t>Информация об изменениях:</w:t>
      </w:r>
    </w:p>
    <w:p w:rsidR="00D859B4" w:rsidRPr="00D859B4" w:rsidRDefault="00D859B4" w:rsidP="00D859B4">
      <w:pPr>
        <w:shd w:val="clear" w:color="auto" w:fill="F0E9D3"/>
        <w:spacing w:after="0" w:line="264" w:lineRule="atLeast"/>
        <w:ind w:firstLine="851"/>
        <w:jc w:val="both"/>
        <w:rPr>
          <w:rFonts w:ascii="Times New Roman" w:eastAsia="Times New Roman" w:hAnsi="Times New Roman" w:cs="Times New Roman"/>
          <w:bCs/>
          <w:color w:val="464C55"/>
          <w:sz w:val="24"/>
          <w:szCs w:val="24"/>
          <w:lang w:eastAsia="ru-RU"/>
        </w:rPr>
      </w:pPr>
      <w:hyperlink r:id="rId43" w:anchor="block_1004" w:history="1"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Приказом</w:t>
        </w:r>
      </w:hyperlink>
      <w:r w:rsidRPr="00D859B4">
        <w:rPr>
          <w:rFonts w:ascii="Times New Roman" w:eastAsia="Times New Roman" w:hAnsi="Times New Roman" w:cs="Times New Roman"/>
          <w:bCs/>
          <w:color w:val="464C55"/>
          <w:sz w:val="24"/>
          <w:szCs w:val="24"/>
          <w:lang w:eastAsia="ru-RU"/>
        </w:rPr>
        <w:t> 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464C55"/>
          <w:sz w:val="24"/>
          <w:szCs w:val="24"/>
          <w:lang w:eastAsia="ru-RU"/>
        </w:rPr>
        <w:t>Минобрнауки</w:t>
      </w:r>
      <w:proofErr w:type="spellEnd"/>
      <w:r w:rsidRPr="00D859B4">
        <w:rPr>
          <w:rFonts w:ascii="Times New Roman" w:eastAsia="Times New Roman" w:hAnsi="Times New Roman" w:cs="Times New Roman"/>
          <w:bCs/>
          <w:color w:val="464C55"/>
          <w:sz w:val="24"/>
          <w:szCs w:val="24"/>
          <w:lang w:eastAsia="ru-RU"/>
        </w:rPr>
        <w:t xml:space="preserve"> России от 30 января 2014 г. N 72 в приложение внесены изменения</w:t>
      </w:r>
    </w:p>
    <w:p w:rsidR="00D859B4" w:rsidRPr="00D859B4" w:rsidRDefault="00D859B4" w:rsidP="00D859B4">
      <w:pPr>
        <w:shd w:val="clear" w:color="auto" w:fill="F0E9D3"/>
        <w:spacing w:line="264" w:lineRule="atLeast"/>
        <w:ind w:firstLine="851"/>
        <w:jc w:val="both"/>
        <w:rPr>
          <w:rFonts w:ascii="Times New Roman" w:eastAsia="Times New Roman" w:hAnsi="Times New Roman" w:cs="Times New Roman"/>
          <w:bCs/>
          <w:color w:val="464C55"/>
          <w:sz w:val="24"/>
          <w:szCs w:val="24"/>
          <w:lang w:eastAsia="ru-RU"/>
        </w:rPr>
      </w:pPr>
      <w:hyperlink r:id="rId44" w:anchor="block_4000" w:history="1"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См. те</w:t>
        </w:r>
        <w:proofErr w:type="gramStart"/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кст пр</w:t>
        </w:r>
        <w:proofErr w:type="gramEnd"/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иложения в предыдущей редакции</w:t>
        </w:r>
      </w:hyperlink>
    </w:p>
    <w:p w:rsidR="00D859B4" w:rsidRPr="00D859B4" w:rsidRDefault="00D859B4" w:rsidP="00D859B4">
      <w:pPr>
        <w:spacing w:after="0" w:line="240" w:lineRule="auto"/>
        <w:ind w:firstLine="851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ГАРАНТ: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См. </w:t>
      </w:r>
      <w:hyperlink r:id="rId45" w:anchor="block_1000" w:history="1"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Порядок</w:t>
        </w:r>
      </w:hyperlink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заполнения, учета и выдачи аттестатов об основном общем и среднем общем образовании и их дубликатов, утвержденный </w:t>
      </w:r>
      <w:hyperlink r:id="rId46" w:history="1"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приказом</w:t>
        </w:r>
      </w:hyperlink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Минобрнауки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России от 14 февраля 2014 г. N 115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Приложение N 4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Образец аттестата о среднем общем образовании</w:t>
      </w: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  <w:t>(утв. </w:t>
      </w:r>
      <w:hyperlink r:id="rId47" w:history="1"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приказом</w:t>
        </w:r>
      </w:hyperlink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Министерства образования и науки РФ от 27 августа 2013 г. N 989)</w:t>
      </w:r>
    </w:p>
    <w:p w:rsidR="00D859B4" w:rsidRPr="00D859B4" w:rsidRDefault="00D859B4" w:rsidP="00D859B4">
      <w:pPr>
        <w:spacing w:after="0" w:line="240" w:lineRule="auto"/>
        <w:ind w:firstLine="851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 изменениями и дополнениями </w:t>
      </w:r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</w:t>
      </w:r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30 января 2014 г.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</w:r>
      <w:r w:rsidRPr="00D859B4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19775" cy="4257675"/>
            <wp:effectExtent l="19050" t="0" r="9525" b="0"/>
            <wp:docPr id="14" name="Рисунок 14" descr="http://base.garant.ru/files/base/70472814/25437767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base.garant.ru/files/base/70472814/2543776793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583" cy="4264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</w:r>
      <w:r w:rsidRPr="00D859B4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11875" cy="4530533"/>
            <wp:effectExtent l="19050" t="0" r="3175" b="0"/>
            <wp:docPr id="15" name="Рисунок 15" descr="http://base.garant.ru/files/base/70472814/27940069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ase.garant.ru/files/base/70472814/2794006952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80" cy="453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 </w:t>
      </w: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</w:r>
      <w:r w:rsidRPr="00D859B4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29250" cy="3943350"/>
            <wp:effectExtent l="19050" t="0" r="0" b="0"/>
            <wp:docPr id="16" name="Рисунок 16" descr="http://base.garant.ru/files/base/70472814/6030368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ase.garant.ru/files/base/70472814/603036873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23" cy="394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D859B4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48350" cy="4730882"/>
            <wp:effectExtent l="19050" t="0" r="0" b="0"/>
            <wp:docPr id="17" name="Рисунок 17" descr="http://base.garant.ru/files/base/70472814/2894686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base.garant.ru/files/base/70472814/2894686362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757" cy="474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</w:r>
      <w:r w:rsidRPr="00D859B4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78500" cy="4714875"/>
            <wp:effectExtent l="19050" t="0" r="0" b="0"/>
            <wp:docPr id="18" name="Рисунок 18" descr="http://base.garant.ru/files/base/70472814/4484719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base.garant.ru/files/base/70472814/448471987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690" cy="471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</w:r>
      <w:r w:rsidRPr="00D859B4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39792" cy="4951145"/>
            <wp:effectExtent l="19050" t="0" r="3858" b="0"/>
            <wp:docPr id="19" name="Рисунок 19" descr="http://base.garant.ru/files/base/70472814/2858052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ase.garant.ru/files/base/70472814/2858052297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625" cy="495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 </w:t>
      </w:r>
      <w:r w:rsidRPr="00D859B4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41881" cy="4200525"/>
            <wp:effectExtent l="19050" t="0" r="0" b="0"/>
            <wp:docPr id="20" name="Рисунок 20" descr="http://base.garant.ru/files/base/70472814/2631224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base.garant.ru/files/base/70472814/2631224534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332" cy="420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D859B4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17920" cy="4920143"/>
            <wp:effectExtent l="19050" t="0" r="0" b="0"/>
            <wp:docPr id="21" name="Рисунок 21" descr="http://base.garant.ru/files/base/70472814/4168398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base.garant.ru/files/base/70472814/4168398146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312" cy="492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</w:p>
    <w:p w:rsidR="00D0265E" w:rsidRDefault="00D0265E" w:rsidP="00D859B4">
      <w:pPr>
        <w:shd w:val="clear" w:color="auto" w:fill="F0E9D3"/>
        <w:spacing w:after="0" w:line="264" w:lineRule="atLeast"/>
        <w:ind w:firstLine="851"/>
        <w:jc w:val="both"/>
        <w:outlineLvl w:val="3"/>
        <w:rPr>
          <w:rFonts w:ascii="Times New Roman" w:eastAsia="Times New Roman" w:hAnsi="Times New Roman" w:cs="Times New Roman"/>
          <w:bCs/>
          <w:color w:val="464C55"/>
          <w:sz w:val="24"/>
          <w:szCs w:val="24"/>
          <w:lang w:eastAsia="ru-RU"/>
        </w:rPr>
      </w:pPr>
    </w:p>
    <w:p w:rsidR="00D859B4" w:rsidRPr="00D859B4" w:rsidRDefault="00D859B4" w:rsidP="00D859B4">
      <w:pPr>
        <w:shd w:val="clear" w:color="auto" w:fill="F0E9D3"/>
        <w:spacing w:after="0" w:line="264" w:lineRule="atLeast"/>
        <w:ind w:firstLine="851"/>
        <w:jc w:val="both"/>
        <w:outlineLvl w:val="3"/>
        <w:rPr>
          <w:rFonts w:ascii="Times New Roman" w:eastAsia="Times New Roman" w:hAnsi="Times New Roman" w:cs="Times New Roman"/>
          <w:bCs/>
          <w:color w:val="464C55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464C55"/>
          <w:sz w:val="24"/>
          <w:szCs w:val="24"/>
          <w:lang w:eastAsia="ru-RU"/>
        </w:rPr>
        <w:lastRenderedPageBreak/>
        <w:t>Информация об изменениях:</w:t>
      </w:r>
    </w:p>
    <w:p w:rsidR="00D859B4" w:rsidRPr="00D859B4" w:rsidRDefault="00D859B4" w:rsidP="00D859B4">
      <w:pPr>
        <w:shd w:val="clear" w:color="auto" w:fill="F0E9D3"/>
        <w:spacing w:after="0" w:line="264" w:lineRule="atLeast"/>
        <w:ind w:firstLine="851"/>
        <w:jc w:val="both"/>
        <w:rPr>
          <w:rFonts w:ascii="Times New Roman" w:eastAsia="Times New Roman" w:hAnsi="Times New Roman" w:cs="Times New Roman"/>
          <w:bCs/>
          <w:color w:val="464C55"/>
          <w:sz w:val="24"/>
          <w:szCs w:val="24"/>
          <w:lang w:eastAsia="ru-RU"/>
        </w:rPr>
      </w:pPr>
      <w:hyperlink r:id="rId56" w:anchor="block_1005" w:history="1"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Приказом</w:t>
        </w:r>
      </w:hyperlink>
      <w:r w:rsidRPr="00D859B4">
        <w:rPr>
          <w:rFonts w:ascii="Times New Roman" w:eastAsia="Times New Roman" w:hAnsi="Times New Roman" w:cs="Times New Roman"/>
          <w:bCs/>
          <w:color w:val="464C55"/>
          <w:sz w:val="24"/>
          <w:szCs w:val="24"/>
          <w:lang w:eastAsia="ru-RU"/>
        </w:rPr>
        <w:t> 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464C55"/>
          <w:sz w:val="24"/>
          <w:szCs w:val="24"/>
          <w:lang w:eastAsia="ru-RU"/>
        </w:rPr>
        <w:t>Минобрнауки</w:t>
      </w:r>
      <w:proofErr w:type="spellEnd"/>
      <w:r w:rsidRPr="00D859B4">
        <w:rPr>
          <w:rFonts w:ascii="Times New Roman" w:eastAsia="Times New Roman" w:hAnsi="Times New Roman" w:cs="Times New Roman"/>
          <w:bCs/>
          <w:color w:val="464C55"/>
          <w:sz w:val="24"/>
          <w:szCs w:val="24"/>
          <w:lang w:eastAsia="ru-RU"/>
        </w:rPr>
        <w:t xml:space="preserve"> России от 30 января 2014 г. N 72 в приложение внесены изменения</w:t>
      </w:r>
    </w:p>
    <w:p w:rsidR="00D859B4" w:rsidRPr="00D859B4" w:rsidRDefault="00D859B4" w:rsidP="00D859B4">
      <w:pPr>
        <w:shd w:val="clear" w:color="auto" w:fill="F0E9D3"/>
        <w:spacing w:line="264" w:lineRule="atLeast"/>
        <w:ind w:firstLine="851"/>
        <w:jc w:val="both"/>
        <w:rPr>
          <w:rFonts w:ascii="Times New Roman" w:eastAsia="Times New Roman" w:hAnsi="Times New Roman" w:cs="Times New Roman"/>
          <w:bCs/>
          <w:color w:val="464C55"/>
          <w:sz w:val="24"/>
          <w:szCs w:val="24"/>
          <w:lang w:eastAsia="ru-RU"/>
        </w:rPr>
      </w:pPr>
      <w:hyperlink r:id="rId57" w:anchor="block_5000" w:history="1"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См. те</w:t>
        </w:r>
        <w:proofErr w:type="gramStart"/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кст пр</w:t>
        </w:r>
        <w:proofErr w:type="gramEnd"/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иложения в предыдущей редакции</w:t>
        </w:r>
      </w:hyperlink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Приложение N 5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Образец приложения к аттестату о среднем общем образовании/аттестату о среднем общем образовании с отличием</w:t>
      </w: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  <w:t>(утв. </w:t>
      </w:r>
      <w:hyperlink r:id="rId58" w:history="1"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приказом</w:t>
        </w:r>
      </w:hyperlink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Министерства образования и науки РФ от 27 августа 2013 г. N 989)</w:t>
      </w:r>
    </w:p>
    <w:p w:rsidR="00D859B4" w:rsidRPr="00D859B4" w:rsidRDefault="00D859B4" w:rsidP="00D859B4">
      <w:pPr>
        <w:spacing w:after="0" w:line="240" w:lineRule="auto"/>
        <w:ind w:firstLine="851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 изменениями и дополнениями </w:t>
      </w:r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</w:t>
      </w:r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30 января 2014 г.</w:t>
      </w:r>
    </w:p>
    <w:p w:rsidR="000A782C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</w:r>
      <w:r w:rsidRPr="00D859B4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18609" cy="3838575"/>
            <wp:effectExtent l="19050" t="0" r="1141" b="0"/>
            <wp:docPr id="22" name="Рисунок 22" descr="http://base.garant.ru/files/base/70472814/1811356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ase.garant.ru/files/base/70472814/1811356654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874" cy="383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24450" cy="3409950"/>
            <wp:effectExtent l="19050" t="0" r="0" b="0"/>
            <wp:docPr id="23" name="Рисунок 23" descr="http://base.garant.ru/files/base/70472814/302945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base.garant.ru/files/base/70472814/302945175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869" cy="341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</w:p>
    <w:p w:rsidR="00D859B4" w:rsidRPr="00D859B4" w:rsidRDefault="00D859B4" w:rsidP="00D859B4">
      <w:pPr>
        <w:shd w:val="clear" w:color="auto" w:fill="F0E9D3"/>
        <w:spacing w:after="0" w:line="264" w:lineRule="atLeast"/>
        <w:ind w:firstLine="851"/>
        <w:jc w:val="both"/>
        <w:outlineLvl w:val="3"/>
        <w:rPr>
          <w:rFonts w:ascii="Times New Roman" w:eastAsia="Times New Roman" w:hAnsi="Times New Roman" w:cs="Times New Roman"/>
          <w:bCs/>
          <w:color w:val="464C55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464C55"/>
          <w:sz w:val="24"/>
          <w:szCs w:val="24"/>
          <w:lang w:eastAsia="ru-RU"/>
        </w:rPr>
        <w:lastRenderedPageBreak/>
        <w:t>Информация об изменениях:</w:t>
      </w:r>
    </w:p>
    <w:p w:rsidR="00D859B4" w:rsidRPr="00D859B4" w:rsidRDefault="00D859B4" w:rsidP="00D859B4">
      <w:pPr>
        <w:shd w:val="clear" w:color="auto" w:fill="F0E9D3"/>
        <w:spacing w:after="0" w:line="264" w:lineRule="atLeast"/>
        <w:ind w:firstLine="851"/>
        <w:jc w:val="both"/>
        <w:rPr>
          <w:rFonts w:ascii="Times New Roman" w:eastAsia="Times New Roman" w:hAnsi="Times New Roman" w:cs="Times New Roman"/>
          <w:bCs/>
          <w:color w:val="464C55"/>
          <w:sz w:val="24"/>
          <w:szCs w:val="24"/>
          <w:lang w:eastAsia="ru-RU"/>
        </w:rPr>
      </w:pPr>
      <w:hyperlink r:id="rId61" w:anchor="block_1006" w:history="1"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Приказом</w:t>
        </w:r>
      </w:hyperlink>
      <w:r w:rsidRPr="00D859B4">
        <w:rPr>
          <w:rFonts w:ascii="Times New Roman" w:eastAsia="Times New Roman" w:hAnsi="Times New Roman" w:cs="Times New Roman"/>
          <w:bCs/>
          <w:color w:val="464C55"/>
          <w:sz w:val="24"/>
          <w:szCs w:val="24"/>
          <w:lang w:eastAsia="ru-RU"/>
        </w:rPr>
        <w:t> 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464C55"/>
          <w:sz w:val="24"/>
          <w:szCs w:val="24"/>
          <w:lang w:eastAsia="ru-RU"/>
        </w:rPr>
        <w:t>Минобрнауки</w:t>
      </w:r>
      <w:proofErr w:type="spellEnd"/>
      <w:r w:rsidRPr="00D859B4">
        <w:rPr>
          <w:rFonts w:ascii="Times New Roman" w:eastAsia="Times New Roman" w:hAnsi="Times New Roman" w:cs="Times New Roman"/>
          <w:bCs/>
          <w:color w:val="464C55"/>
          <w:sz w:val="24"/>
          <w:szCs w:val="24"/>
          <w:lang w:eastAsia="ru-RU"/>
        </w:rPr>
        <w:t xml:space="preserve"> России от 30 января 2014 г. N 72 в приложение внесены изменения</w:t>
      </w:r>
    </w:p>
    <w:p w:rsidR="00D859B4" w:rsidRPr="00D859B4" w:rsidRDefault="00D859B4" w:rsidP="00D859B4">
      <w:pPr>
        <w:shd w:val="clear" w:color="auto" w:fill="F0E9D3"/>
        <w:spacing w:line="264" w:lineRule="atLeast"/>
        <w:ind w:firstLine="851"/>
        <w:jc w:val="both"/>
        <w:rPr>
          <w:rFonts w:ascii="Times New Roman" w:eastAsia="Times New Roman" w:hAnsi="Times New Roman" w:cs="Times New Roman"/>
          <w:bCs/>
          <w:color w:val="464C55"/>
          <w:sz w:val="24"/>
          <w:szCs w:val="24"/>
          <w:lang w:eastAsia="ru-RU"/>
        </w:rPr>
      </w:pPr>
      <w:hyperlink r:id="rId62" w:anchor="block_6000" w:history="1"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См. те</w:t>
        </w:r>
        <w:proofErr w:type="gramStart"/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кст пр</w:t>
        </w:r>
        <w:proofErr w:type="gramEnd"/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иложения в предыдущей редакции</w:t>
        </w:r>
      </w:hyperlink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Приложение N 6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Описание аттестата о среднем общем образовании/аттестата о среднем общем образовании с отличием и приложения к ним</w:t>
      </w: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  <w:t>(утв. </w:t>
      </w:r>
      <w:hyperlink r:id="rId63" w:history="1"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приказом</w:t>
        </w:r>
      </w:hyperlink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Министерства образования и науки РФ от 27 августа 2013 г. N 989)</w:t>
      </w:r>
    </w:p>
    <w:p w:rsidR="00D859B4" w:rsidRPr="00D859B4" w:rsidRDefault="00D859B4" w:rsidP="00D859B4">
      <w:pPr>
        <w:spacing w:after="0" w:line="240" w:lineRule="auto"/>
        <w:ind w:firstLine="851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 изменениями и дополнениями </w:t>
      </w:r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</w:t>
      </w:r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30 января,12 мая 2014 г.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Аттестат о среднем общем образовании/аттестат о среднем общем образовании с отличием (далее - аттестат) является защищенной от подделок полиграфической продукцией уровня защищенности "Б" и изготавливается по единому образцу в установленном законодательством Российской Федерации порядке в соответствии с </w:t>
      </w:r>
      <w:hyperlink r:id="rId64" w:anchor="block_3000" w:history="1"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Техническими требованиями</w:t>
        </w:r>
      </w:hyperlink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и условиями изготовления защищенной полиграфической продукции, утвержденными </w:t>
      </w:r>
      <w:hyperlink r:id="rId65" w:history="1"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приказом</w:t>
        </w:r>
      </w:hyperlink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Министерства финансов Российской Федерации от 7 февраля 2003 г. N 14н (зарегистрирован Министерством</w:t>
      </w:r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юстиции Российской Федерации 17 марта 2003 г., регистрационный N 4271), с изменениями, внесенными </w:t>
      </w:r>
      <w:hyperlink r:id="rId66" w:history="1"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приказом</w:t>
        </w:r>
      </w:hyperlink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Министерства финансов Российской Федерации от 11 июля 2005 г. N 90н (зарегистрирован Министерством юстиции Российской Федерации 2 августа 2005 г., регистрационный N 6860).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Аттестат состоит из обложки, титула и приложения к аттестату о среднем общем образовании/аттестату о среднем общем образовании с отличием.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859B4" w:rsidRPr="004E664F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E6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Обложка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Обложка аттестата (далее - обложка) имеет размер в развороте 233 мм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х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163 мм, изготавливается из картона и переплётного материала -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тканвинила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N 59 (либо его аналога) сине-голубого цвета.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(Примечание: обложка аттестата о среднем общем образовании с отличием изготавливается из картона и переплётного материала -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тканвинила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N 60 (или его аналога) красного цвета).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 лицевой стороне обложки методом горячего тиснения нанесены фольгой тёмно-синего цвета одноцветное изображение Государственного герба Российской Федерации без изображения щита, слово "АТТЕСТАТ" заглавными буквами, шрифтом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Lazurski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Bold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31п. и надпись ниже "О СРЕДНЕМ ОБЩЕМ ОБРАЗОВАНИИ" заглавными буквами, шрифтом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Lazurski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Bold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13п.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(Примечание: на лицевую сторону твердой обложки аттестата с отличием надпись наносится фольгой золотого цвета).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Оборотная сторона обложки обклеена специальной бумагой массой не менее</w:t>
      </w: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  <w:t>120 </w:t>
      </w:r>
      <w:r w:rsidRPr="00D859B4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1950" cy="257175"/>
            <wp:effectExtent l="19050" t="0" r="0" b="0"/>
            <wp:docPr id="24" name="Рисунок 24" descr="http://base.garant.ru/files/base/70472814/1813571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base.garant.ru/files/base/70472814/1813571319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 - форзацем с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мультиматной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сеткой, состоящей из волнообразных текстов "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среднееобщееобразование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" и выполненной с применением ирисового раската. Цветовой фон форзаца - переход </w:t>
      </w:r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из</w:t>
      </w:r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голубого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розовый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 обратно в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голубой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Бумага содержит защитное видимое волокно красного цвета, обладающее малиновым свечением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УФ-излучении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859B4" w:rsidRPr="004E664F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E6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Титул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Титул изготавливается форматом 220 мм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х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155 мм. Цветовой фон лицевой и </w:t>
      </w:r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оборотной</w:t>
      </w:r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сторон титула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сине-розовый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выполненный с применением ирисовых раскатов вертикального расположения, переходящих из сине-голубого в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розовый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 обратно в сине-голубой.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859B4" w:rsidRPr="004E664F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E6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Лицевая сторона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правой верхней части титула по центру расположена надпись "РОССИЙСКАЯ ФЕДЕРАЦИЯ", выполненная краской, обладающей поглощением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ИК-диапазоне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спектра, заглавными буквами, шрифтом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Lazurski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8п;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центре титула - одноцветное изображение Государственного герба Российской Федерации без изображения щита, отпечатанное бронзовой краской, обладающей жёлтым свечением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УФ-излучении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верхней и нижней частях правой стороны </w:t>
      </w:r>
      <w:hyperlink r:id="rId67" w:anchor="block_4003" w:history="1"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титула</w:t>
        </w:r>
      </w:hyperlink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 расположены рама в форме горизонтальных полос синего, светло-синего,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голубого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розового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цветов и оригинальная композиция, содержащая негативно-позитивные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гильоширные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элементы с толщиной линий 40-90 мкм, отпечатанная специальными красками, обладающими поглощением в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ИК-диапазоне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спектра;</w:t>
      </w:r>
      <w:proofErr w:type="gramEnd"/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 центру слово "АТТЕСТАТ" с теневой поддержкой выполнено бронзовой краской, обладающей жёлтым свечением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УФ-излучении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заглавными буквами, шрифтом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Lazurski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32п;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ниже надпись "О СРЕДНЕМ ОБЩЕМ ОБРАЗОВАНИИ" с выравниванием по центру - шрифтом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Lazurski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12п;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правой нижней части по центру расположен элемент в виде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гильоширной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розетки, отпечатанный оранжевой краской, вертикально (симметрично) поделённый на зону, обладающую красным свечением под воздействием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УФ-излучения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 поглощением в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ИК-диапазоне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спектра, и зону, обладающую жёлто-зелёным свечением под воздействием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УФ-излучения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без поглощения в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ИК-диапазоне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спектра. Обе зоны флюоресцируют зелёным под воздействием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ИК-излучения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 полю бланка две взаимосвязанные нерегулярные сетки с переменной толщиной и плотностью линий, одна из которых выполнена краской с химзащитой, препятствующей несанкционированному внесению изменений, а другая - краской, обладающей зелёным свечением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УФ-излучении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нижней левой части лицевой стороны титула по центру расположены выходные данные предприятия-изготовителя.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859B4" w:rsidRPr="004E664F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E6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Оборотная сторона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верхней и нижней частях </w:t>
      </w:r>
      <w:hyperlink r:id="rId68" w:anchor="block_4008" w:history="1"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оборотной стороны</w:t>
        </w:r>
      </w:hyperlink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 титула расположены рама в форме горизонтальных полос синего, светло-синего,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голубого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розового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цветов и оригинальная композиция, содержащая негативно-позитивные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гильоширные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элементы с толщиной линий 40-90 мкм, отпечатанная специальными красками, обладающими поглощением в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ИК-диапазоне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спектра;</w:t>
      </w:r>
      <w:proofErr w:type="gramEnd"/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негативный микротекст высотой 250 мкм выполнен по сложной кривой, а также позитивный микротекст высотой 200 мкм выполнен по сложной кривой;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вверху по центру - одноцветное изображение Государственного герба Российской Федерации без изображения щита, отпечатанное бронзовой краской, обладающей жёлтым свечением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УФ-излучении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далее по центру левой части расположена надпись "РОССИЙСКАЯ ФЕДЕРАЦИЯ", выполненная краской, обладающей поглощением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ИК-диапазоне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спектра, заглавными буквами, шрифтом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Lazurski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8п;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 центру расположена надпись "АТТЕСТАТ" с теневой поддержкой, выполненная бронзовой краской, обладающей жёлтым свечением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УФ-излучении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заглавными буквами, шрифтом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Lazurski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32п;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ниже по центру надпись в две строки "О СРЕДНЕМ ОБЩЕМ ОБРАЗОВАНИИ" выполнена краской, не обладающей поглощением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ИК-диапазоне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спектра, заглавными буквами, шрифтом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Lazurski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12п.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(Примечание: аттестат о среднем общем образовании с отличием имеет дополнительную надпись "С отличием", выполненную бронзовой краской, обладающей желтым свечением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УФ-излучении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курсивом, шрифтом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Lazurski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12п).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Ниже по центру расположена нумерация бланка аттестата, выполненная без пробелов высоким способом печати, шрифтом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Roman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или его аналогами, красной краской, обладающей магнитными свойствами и оранжевым свечением под воздействием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УФ-излучения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ниже по центру располагается надпись "Дата выдачи", выполненная краской, обладающей поглощением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ИК-диапазоне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спектра, прописью, шрифтом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Lazurski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11п;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правой верхней части по центру расположена надпись "Настоящий аттестат свидетельствует о том, что", выполненная синей краской, обладающей поглощением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ИК-диапазоне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спектра, прописью, шрифтом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Lazurski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11п;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ниже по центру надпись "в... году окончи</w:t>
      </w:r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л(</w:t>
      </w:r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а)" выполнена краской, обладающей поглощением в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ИК-диапазоне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спектра, прописью, шрифтом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Lazurski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11п;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ниже по центру надпись "и получи</w:t>
      </w:r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л(</w:t>
      </w:r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а) среднее общее образование" выполнена синей краской, не обладающей поглощением в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ИК-диапазоне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спектра, прописью, шрифтом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Lazurski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11п;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 полю бланка две взаимосвязанные нерегулярные сетки с переменной толщиной и плотностью линий, одна из которых выполнена краской с химзащитой, препятствующей несанкционированному внесению изменений, а другая - краской, обладающей зелёным свечением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УФ-излучении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центре бланка оригинальные композиции, включающие одноцветное изображение Государственного герба Российской Федерации без изображения щита, выполнены с переменными свойствами заполнения и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раскопировкой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линий;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ниже по центру надпись "Руководитель организации, осуществляющей образовательную деятельность" выполнена краской, не обладающей поглощением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ИК-диапазоне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спектра, шрифтом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Lazurski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11п;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место печати, надпись "М.П." ниже с выравниванием влево выполнена краской, не обладающей поглощением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ИК-диапазоне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спектра, шрифтом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Lazurski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11п.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Лицевая и оборотная стороны титула аттестата не содержат подчеркиваний и подстрочных пояснительных надписей.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Использование растровых структур, в том числе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спецрастров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не допускается.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Титул аттестата имеет нумерацию, состоящую из 14 символов: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первые три символа - код для субъектов Российской Федерации, федеральных министерств, федеральных служб и федеральных агентств, руководство деятельностью которых осуществляет Президент Российской Федерации, федеральных служб и федеральных агентств, подведомственных этим федеральным министерствам; федеральных министерств, руководство деятельностью которых осуществляет Правительство Российской Федерации, федеральных служб и федеральных агентств, подведомственных этим федеральным министерствам; федеральных служб и федеральных агентств, руководство деятельностью которых осуществляет Правительство Российской Федерации (обозначается тремя цифрами в соответствии с </w:t>
      </w:r>
      <w:hyperlink r:id="rId69" w:anchor="block_61000" w:history="1"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приложением</w:t>
        </w:r>
      </w:hyperlink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к настоящему Описанию);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четвертый и пятый символы - двузначный номер лицензии, выданной предприятию-изготовителю федеральным органом исполнительной власти, осуществляющим лицензирование производства и реализации защищенной от подделок полиграфической продукции (при однозначном номере лицензии он дополняется слева цифрой "0");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шестой - четырнадцатый символы - 9-значный порядковый номер бланка аттестата, присвоенный ему предприятием-изготовителем (начиная с 000000001).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Титул печатается на бумаге массой 100 </w:t>
      </w:r>
      <w:r w:rsidRPr="00D859B4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1950" cy="257175"/>
            <wp:effectExtent l="19050" t="0" r="0" b="0"/>
            <wp:docPr id="25" name="Рисунок 25" descr="http://base.garant.ru/files/base/70472814/1813571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ase.garant.ru/files/base/70472814/1813571319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которая содержит не менее 25% хлопка или льняного волокна без оптического отбеливателя, с общим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двухтоновым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водяным знаком, с графическим элементом "РФ" по всему полю, являющимся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просветно-затенённым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обладающим выраженной контрастностью, обеспечивающей его надежный визуальный контроль. Иные дополнительные элементы водяных знаков на бумаге не допускаются.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Бумага не должна иметь свечения (видимой люминесценции) под действием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УФ-излучения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должна содержать защитную нить и не менее двух видов защитных волокон: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невидимое волокно с желто-зелёным свечением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УФ-излучении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видимое волокно красного цвета с малиновым свечением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УФ-излучении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Допускается применение дополнительного защитного волокна, являющегося отличительным признаком предприятия-изготовителя бланков аттестатов.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Приложение к аттестату о среднем общем образовании/аттестату о среднем общем образовании с отличием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Бланк приложения к аттестату о среднем общем образовании/аттестату о среднем общем образовании с отличием (далее - бланк приложения) изготавливается форматом 290 мм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х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205 мм. Цветовой фон лицевой и </w:t>
      </w:r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оборотной</w:t>
      </w:r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сторон бланка приложения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сине-розовый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выполненный с применением ирисовых раскатов, переходящих из сине-голубого в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розовый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 обратно в сине-голубой.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859B4" w:rsidRPr="004E664F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E6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Лицевая сторона приложения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верхней и нижней частях бланка приложения расположены рама в форме горизонтальных полос синего, светло-синего,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голубого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цветов и оригинальная композиция, содержащая негативно-позитивные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гильоширные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элементы с толщиной линий 40-90 мкм, отпечатанная специальными красками, обладающими поглощением в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ИК-диапазоне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спектра;</w:t>
      </w:r>
      <w:proofErr w:type="gramEnd"/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правой верхней части по центру бланка приложения расположена надпись "РОССИЙСКАЯ ФЕДЕРАЦИЯ", выполненная краской, обладающей поглощением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ИК-диапазоне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спектра, заглавными буквами, шрифтом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Lazurski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9п;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центре бланка приложения одноцветное изображение Государственного герба Российской Федерации без изображения щита отпечатано бронзовой краской, обладающей жёлтым свечением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УФ-излучении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 центру слово "ПРИЛОЖЕНИЕ" с теневой поддержкой выполнено бронзовой краской, обладающей жёлтым свечением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УФ-излучении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заглавными буквами, шрифтом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Lazurski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26п;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далее надпись "К АТТЕСТАТУ О СРЕДНЕМ ОБЩЕМ ОБРАЗОВАНИИ" выполнена краской, обладающей поглощением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ИК-диапазоне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спектра, заглавными буквами, шрифтом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Lazurski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10п;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середине бланка приложения, слева и справа оригинальные композиции вертикального расположения, включающие одноцветное изображение Государственного герба Российской Федерации без изображения щита, выполнены с переменными свойствами заполнения и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раскопировкой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линий;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ниже по центру надпись "Дата рождения" выполнена краской, обладающей поглощением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ИК-диапазоне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спектра, прописью, шрифтом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Lazurski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11п;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правой нижней части по центру бланка приложения расположен элемент в виде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гильоширной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розетки, отпечатанный оранжевой краской, вертикально (симметрично) поделённый на зону, обладающую красным свечением под воздействием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УФ-излучения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 поглощением в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ИК-диапазоне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спектра, и зону, обладающую жёлто-зелёным свечением под воздействием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УФ-излучения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без поглощения в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ИК-диапазоне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спектра. Обе зоны флюоресцируют зелёным под воздействием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ИК-излучения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ниже по центру - учётный номер предприятия-изготовителя бланков приложений, выполненный высоким способом печати бесцветной краской желтого свечения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УФ-излучении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 полю бланка приложения расположены две взаимосвязанные нерегулярные сетки с переменной толщиной и плотностью линий, одна из которых выполнена краской с химзащитой, препятствующей несанкционированному внесению изменений, а другая - краской, обладающей зелёным свечением, под воздействием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УФ-излучения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вверху левой части бланка приложения надпись "Дополнительные сведения" выполнена краской, обладающей поглощением в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ИК-диапазоне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спектра, прописью, полужирным шрифтом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Lazurski</w:t>
      </w:r>
      <w:proofErr w:type="spellEnd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</w:t>
      </w:r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11п;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внизу с выравниванием по центру надпись "Дата выдачи" выполнена краской, не обладающей поглощением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ИК-диапазоне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спектра, шрифтом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Lazurski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11п;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ниже с выравниванием влево надпись "Руководитель организации, осуществляющей образовательную деятельность" выполнена краской, не обладающей поглощением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ИК-диапазоне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спектра, шрифтом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Lazurski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11п;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место печати, надпись "М.П." ниже с выравниванием влево выполнена краской, не обладающей поглощением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ИК-диапазоне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спектра, шрифтом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Lazurski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11п;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негативный микротекст высотой 250 мкм выполнен по сложной кривой, а также позитивный микротекст высотой 200 мкм выполнен по сложной кривой;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нижней левой части лицевой стороны бланка приложения по центру расположены выходные данные предприятия-изготовителя.</w:t>
      </w:r>
    </w:p>
    <w:p w:rsidR="00D859B4" w:rsidRPr="004E664F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859B4" w:rsidRPr="004E664F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E66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Оборотная сторона приложения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центре бланка приложения, слева и справа оригинальные композиции, включающие одноцветное изображение Государственного герба Российской Федерации без изображения щита, выполнены с переменными свойствами заполнения и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раскопировкой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линий;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 полю бланка приложения - две взаимосвязанные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нераппортные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гильоширные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сетки, одна из которых отпечатана специальной краской, обладающей зелёным свечением под воздействием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УФ-излучения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негативный микротекст высотой 250 мкм выполнен по сложной кривой, а также позитивный микротекст высотой 200 мкм выполнен по сложной кривой;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слева и справа бланка приложения идентичные таблицы вертикального расположения ("Наименование учебных предметов", "Итоговая отметка") выполнены краской, не обладающей поглощением в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ИК-диапазоне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спектра, шрифтом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Lazurski</w:t>
      </w:r>
      <w:proofErr w:type="spellEnd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</w:t>
      </w:r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11п;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 левому и правому краям расположена рама в форме вертикальных полос, состоящая из негативных и позитивных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гильоширных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элементов синего, светло-синего,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голубого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розового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цветов, с надписью "БЕЗ АТТЕСТАТА О СРЕДНЕМ ОБЩЕМ ОБРАЗОВАНИИ НЕДЕЙСТВИТЕЛЬНО".</w:t>
      </w:r>
      <w:proofErr w:type="gramEnd"/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Лицевая и оборотная стороны бланка приложения не содержат подчеркиваний и подстрочных пояснительных надписей.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Использование растровых структур, в том числе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спецрастров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при изготовлении бланка приложения не допускается.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Бланк приложения печатается на бумаге массой 100 </w:t>
      </w:r>
      <w:r w:rsidRPr="00D859B4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1950" cy="257175"/>
            <wp:effectExtent l="19050" t="0" r="0" b="0"/>
            <wp:docPr id="26" name="Рисунок 26" descr="http://base.garant.ru/files/base/70472814/1813571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base.garant.ru/files/base/70472814/1813571319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которая содержит не менее 25% хлопка или льняного волокна без оптического отбеливателя с общим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двухтоновым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водяным знаком, с графическим элементом "РФ" по всему полю, являющимся 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просветно-затенённым</w:t>
      </w:r>
      <w:proofErr w:type="spell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обладающим выраженной контрастностью, обеспечивающей его надежный визуальный контроль. Иные дополнительные элементы водяных знаков на бумаге не допускаются.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Бумага не должна иметь свечения (видимой люминесценции) под действием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УФ-излучения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должна содержать защитную нить и не менее двух видов защитных волокон: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невидимое волокно с желто-зелёным свечением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УФ-излучении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видимое волокно красного цвета с малиновым свечением в </w:t>
      </w:r>
      <w:proofErr w:type="spellStart"/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УФ-излучении</w:t>
      </w:r>
      <w:proofErr w:type="spellEnd"/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Допускается применение дополнительного защитного волокна, являющегося отличительным признаком предприятия-изготовителя бланков приложений.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859B4" w:rsidRPr="00D859B4" w:rsidRDefault="00D859B4" w:rsidP="00D859B4">
      <w:pPr>
        <w:shd w:val="clear" w:color="auto" w:fill="F0E9D3"/>
        <w:spacing w:after="0" w:line="264" w:lineRule="atLeast"/>
        <w:ind w:firstLine="851"/>
        <w:jc w:val="both"/>
        <w:outlineLvl w:val="3"/>
        <w:rPr>
          <w:rFonts w:ascii="Times New Roman" w:eastAsia="Times New Roman" w:hAnsi="Times New Roman" w:cs="Times New Roman"/>
          <w:bCs/>
          <w:color w:val="464C55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464C55"/>
          <w:sz w:val="24"/>
          <w:szCs w:val="24"/>
          <w:lang w:eastAsia="ru-RU"/>
        </w:rPr>
        <w:t>Информация об изменениях:</w:t>
      </w:r>
    </w:p>
    <w:p w:rsidR="00D859B4" w:rsidRPr="00D859B4" w:rsidRDefault="00D859B4" w:rsidP="00D859B4">
      <w:pPr>
        <w:shd w:val="clear" w:color="auto" w:fill="F0E9D3"/>
        <w:spacing w:after="0" w:line="264" w:lineRule="atLeast"/>
        <w:ind w:firstLine="851"/>
        <w:jc w:val="both"/>
        <w:rPr>
          <w:rFonts w:ascii="Times New Roman" w:eastAsia="Times New Roman" w:hAnsi="Times New Roman" w:cs="Times New Roman"/>
          <w:bCs/>
          <w:color w:val="464C55"/>
          <w:sz w:val="24"/>
          <w:szCs w:val="24"/>
          <w:lang w:eastAsia="ru-RU"/>
        </w:rPr>
      </w:pPr>
      <w:hyperlink r:id="rId70" w:anchor="block_1" w:history="1"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Приказом</w:t>
        </w:r>
      </w:hyperlink>
      <w:r w:rsidRPr="00D859B4">
        <w:rPr>
          <w:rFonts w:ascii="Times New Roman" w:eastAsia="Times New Roman" w:hAnsi="Times New Roman" w:cs="Times New Roman"/>
          <w:bCs/>
          <w:color w:val="464C55"/>
          <w:sz w:val="24"/>
          <w:szCs w:val="24"/>
          <w:lang w:eastAsia="ru-RU"/>
        </w:rPr>
        <w:t> </w:t>
      </w:r>
      <w:proofErr w:type="spellStart"/>
      <w:r w:rsidRPr="00D859B4">
        <w:rPr>
          <w:rFonts w:ascii="Times New Roman" w:eastAsia="Times New Roman" w:hAnsi="Times New Roman" w:cs="Times New Roman"/>
          <w:bCs/>
          <w:color w:val="464C55"/>
          <w:sz w:val="24"/>
          <w:szCs w:val="24"/>
          <w:lang w:eastAsia="ru-RU"/>
        </w:rPr>
        <w:t>Минобрнауки</w:t>
      </w:r>
      <w:proofErr w:type="spellEnd"/>
      <w:r w:rsidRPr="00D859B4">
        <w:rPr>
          <w:rFonts w:ascii="Times New Roman" w:eastAsia="Times New Roman" w:hAnsi="Times New Roman" w:cs="Times New Roman"/>
          <w:bCs/>
          <w:color w:val="464C55"/>
          <w:sz w:val="24"/>
          <w:szCs w:val="24"/>
          <w:lang w:eastAsia="ru-RU"/>
        </w:rPr>
        <w:t xml:space="preserve"> России от 12 мая 2014 г. N 515 в приложение внесены изменения</w:t>
      </w:r>
    </w:p>
    <w:p w:rsidR="00D859B4" w:rsidRPr="00D859B4" w:rsidRDefault="00D859B4" w:rsidP="00D859B4">
      <w:pPr>
        <w:shd w:val="clear" w:color="auto" w:fill="F0E9D3"/>
        <w:spacing w:line="264" w:lineRule="atLeast"/>
        <w:ind w:firstLine="851"/>
        <w:jc w:val="both"/>
        <w:rPr>
          <w:rFonts w:ascii="Times New Roman" w:eastAsia="Times New Roman" w:hAnsi="Times New Roman" w:cs="Times New Roman"/>
          <w:bCs/>
          <w:color w:val="464C55"/>
          <w:sz w:val="24"/>
          <w:szCs w:val="24"/>
          <w:lang w:eastAsia="ru-RU"/>
        </w:rPr>
      </w:pPr>
      <w:hyperlink r:id="rId71" w:anchor="block_61000" w:history="1"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См. те</w:t>
        </w:r>
        <w:proofErr w:type="gramStart"/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кст пр</w:t>
        </w:r>
        <w:proofErr w:type="gramEnd"/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иложения в предыдущей редакции</w:t>
        </w:r>
      </w:hyperlink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Приложение</w:t>
      </w: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  <w:t>к </w:t>
      </w:r>
      <w:hyperlink r:id="rId72" w:anchor="block_3000" w:history="1"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Описанию</w:t>
        </w:r>
      </w:hyperlink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аттестата об основном</w:t>
      </w: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  <w:t>общем образовании/аттестата об</w:t>
      </w: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  <w:t>основном общем образовании с</w:t>
      </w: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  <w:t>отличием и приложения к ним,</w:t>
      </w: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</w:r>
      <w:hyperlink r:id="rId73" w:anchor="block_6000" w:history="1">
        <w:r w:rsidRPr="00D859B4">
          <w:rPr>
            <w:rFonts w:ascii="Times New Roman" w:eastAsia="Times New Roman" w:hAnsi="Times New Roman" w:cs="Times New Roman"/>
            <w:bCs/>
            <w:color w:val="3272C0"/>
            <w:sz w:val="24"/>
            <w:szCs w:val="24"/>
            <w:lang w:eastAsia="ru-RU"/>
          </w:rPr>
          <w:t>Описанию</w:t>
        </w:r>
      </w:hyperlink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аттестата о среднем</w:t>
      </w: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  <w:t>общем образовании/аттестата о</w:t>
      </w: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  <w:t>среднем общем образовании с</w:t>
      </w: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  <w:t>отличием и приложения к ним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Коды для субъектов Российской Федерации, федеральных министерств, федеральных служб и федеральных агентств, руководство деятельностью которых осуществляет Президент Российской Федерации, федеральных служб и федеральных агентств, подведомственных этим федеральным министерствам; федеральных министерств, руководство деятельностью которых осуществляет Правительство Российской Федерации, федеральных служб и федеральных агентств, подведомственных этим федеральным министерствам; федеральных служб и федеральных агентств, руководство деятельностью которых осуществляет Правительство Российской Федерации</w:t>
      </w:r>
      <w:proofErr w:type="gramEnd"/>
    </w:p>
    <w:p w:rsidR="00D859B4" w:rsidRPr="00D859B4" w:rsidRDefault="00D859B4" w:rsidP="00D859B4">
      <w:pPr>
        <w:spacing w:after="0" w:line="240" w:lineRule="auto"/>
        <w:ind w:firstLine="851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 изменениями и дополнениями </w:t>
      </w:r>
      <w:proofErr w:type="gramStart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</w:t>
      </w:r>
      <w:proofErr w:type="gramEnd"/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12 мая 2014 г.</w:t>
      </w:r>
    </w:p>
    <w:p w:rsidR="00D859B4" w:rsidRPr="00D859B4" w:rsidRDefault="00D859B4" w:rsidP="00D859B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tbl>
      <w:tblPr>
        <w:tblW w:w="10073" w:type="dxa"/>
        <w:tblLayout w:type="fixed"/>
        <w:tblCellMar>
          <w:left w:w="0" w:type="dxa"/>
          <w:right w:w="0" w:type="dxa"/>
        </w:tblCellMar>
        <w:tblLook w:val="04A0"/>
      </w:tblPr>
      <w:tblGrid>
        <w:gridCol w:w="8966"/>
        <w:gridCol w:w="1107"/>
      </w:tblGrid>
      <w:tr w:rsidR="00D859B4" w:rsidRPr="00D859B4" w:rsidTr="00D859B4">
        <w:tc>
          <w:tcPr>
            <w:tcW w:w="8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</w:t>
            </w:r>
          </w:p>
        </w:tc>
      </w:tr>
      <w:tr w:rsidR="00D859B4" w:rsidRPr="00D859B4" w:rsidTr="00D859B4">
        <w:tc>
          <w:tcPr>
            <w:tcW w:w="10073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Субъекты Российской Федерации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 Адыгея (Адыгея)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 Алтай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004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 Башкортостан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002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 Бурятия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003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 Дагестан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005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 Ингушетия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006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Кабардино-Балкарская Республика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007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 Калмыкия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008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Карачаево-Черкесская Республика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009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 Карелия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 Коми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Республика Марий Эл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012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 Мордовия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013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 Саха (Якутия)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014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 Северная Осетия - Алания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015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 Татарстан (Татарстан)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016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 Тыва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017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Удмуртская Республика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018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 Хакасия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019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Чеченская Республика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Чувашская Республика - Чувашия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021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Алтайский край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022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Забайкальский край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075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Камчатский край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Краснодарский край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023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Красноярский край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024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Пермский край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059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Приморский край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025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Ставропольский край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026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Хабаровский край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027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Амурская область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028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Архангельская область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029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Астраханская область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Белгородская область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Брянская область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032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Владимирская область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033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Волгоградская область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034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Вологодская область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035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Воронежская область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036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Ивановская область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037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Иркутская область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038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Калининградская область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039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Калужская область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Кемеровская область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042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Кировская область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043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Костромская область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044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Курганская область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045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 область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046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Ленинградская область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047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Липецкая область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048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Магаданская область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049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Московская область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Мурманская область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051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Нижегородская область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052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Новгородская область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053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Новосибирская область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054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Омская область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055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Оренбургская область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056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Орловская область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057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Пензенская область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058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Псковская область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060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Ростовская область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061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Рязанская область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062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Самарская область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Саратовская область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064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Сахалинская область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065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 область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066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Смоленская область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067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Тамбовская область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068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Тверская область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069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Томская область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070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Тульская область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071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Тюменская область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072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Ульяновская область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073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Челябинская область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074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Ярославская область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076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Москва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077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Санкт-Петербург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078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Еврейская автономная область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079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Севастополь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081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 Крым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082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Ненецкий автономный округ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083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Ханты-Мансийский автономный округ - </w:t>
            </w:r>
            <w:proofErr w:type="spellStart"/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Югра</w:t>
            </w:r>
            <w:proofErr w:type="spellEnd"/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086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Чукотский автономный округ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087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Ямало-Ненецкий автономный округ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089</w:t>
            </w:r>
          </w:p>
        </w:tc>
      </w:tr>
      <w:tr w:rsidR="00D859B4" w:rsidRPr="00D859B4" w:rsidTr="00D859B4">
        <w:tc>
          <w:tcPr>
            <w:tcW w:w="10073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Федеральные министерства, федеральные службы и федеральные агентства, руководство деятельностью которых осуществляет Президент Российской Федерации, федеральные службы и федеральные агентства, подведомственные этим федеральным министерствам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Министерство внутренних дел Российской Федерации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090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Министерство Российской Федерации по делам гражданской обороны, чрезвычайным ситуациям и ликвидации последствий стихийных бедствий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091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Министерство иностранных дел Российской Федерации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092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Федеральное агентство по делам Содружества Независимых Государств, </w:t>
            </w: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соотечественников, проживающих за рубежом, и по международному гуманитарному сотрудничеству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09</w:t>
            </w: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Министерство обороны Российской Федерации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094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служба по военно-техническому сотрудничеству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095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служба по техническому и экспортному контролю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096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Федеральное агентство по поставкам вооружения, военной, специальной техники и материальных средств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097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Федеральное агентство специального строительства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098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Министерство юстиции Российской Федерации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099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служба исполнения наказаний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служба судебных приставов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фельдъегерская служба Российской Федерации (федеральная служба)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Служба внешней разведки Российской Федерации (федеральная служба)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служба безопасности Российской Федерации (федеральная служба)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Федеральная служба Российской Федерации по </w:t>
            </w:r>
            <w:proofErr w:type="gramStart"/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контролю за</w:t>
            </w:r>
            <w:proofErr w:type="gramEnd"/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оборотом наркотиков (федеральная служба)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служба охраны Российской Федерации (федеральная служба)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служба по финансовому мониторингу (федеральная служба)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Главное управление специальных программ Президента Российской Федерации (федеральное агентство)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делами Президента Российской Федерации (федеральное агентство)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</w:tr>
      <w:tr w:rsidR="00D859B4" w:rsidRPr="00D859B4" w:rsidTr="00D859B4">
        <w:tc>
          <w:tcPr>
            <w:tcW w:w="10073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Федеральные министерства, руководство деятельностью которых осуществляет Правительство Российской Федерации, федеральные службы и федеральные агентства, подведомственные этим федеральным министерствам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Министерство здравоохранения Российской Федерации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служба по надзору в сфере здравоохранения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Федеральное медико-биологическое агентство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Министерство культуры Российской Федерации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Федеральное архивное агентство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Федеральное агентство по туризму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Министерство образования и науки Российской Федерации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служба по надзору в сфере образования и науки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Федеральное агентство по делам молодёжи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Министерство природных ресурсов и экологии Российской Федерации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служба по гидрометеорологии и мониторингу окружающей среды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служба по надзору в сфере природопользования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Федеральное агентство водных ресурсов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Федеральное агентство лесного хозяйства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Федеральное агентство по </w:t>
            </w:r>
            <w:proofErr w:type="spellStart"/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недропользованию</w:t>
            </w:r>
            <w:proofErr w:type="spellEnd"/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Министерство промышленности и торговли Российской Федерации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Федеральное агентство по техническому регулированию и метрологии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Министерство Российской Федерации по развитию Дальнего Востока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Министерство регионального развития Российской Федерации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Федеральное агентство по строительству и жилищно-коммунальному хозяйству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Министерство связи и массовых коммуникаций Российской Федерации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служба по надзору в сфере связи, информационных технологий и массовых коммуникаций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Федеральное агентство по печати и массовым коммуникациям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Федеральное агентство связи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Министерство сельского хозяйства Российской Федерации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служба по ветеринарному и фитосанитарному надзору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Федеральное агентство по рыболовству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Министерство спорта Российской Федерации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Министерство транспорта Российской Федерации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служба по надзору в сфере транспорта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Федеральное агентство воздушного транспорта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Федеральное дорожное агентство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Федеральное агентство железнодорожного транспорта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Федеральное агентство морского и речного транспорта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Министерство труда и социальной защиты Российской Федерации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Федеральная служба по труду и занятости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Министерство финансов Российской Федерации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налоговая служба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служба финансово-бюджетного надзора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Федеральное казначейство (федеральная служба)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Министерство экономического развития Российской Федерации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служба по аккредитации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151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служба государственной регистрации, кадастра и картографии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служба по интеллектуальной собственности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Федеральное агентство по государственным резервам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Федеральное агентство по управлению государственным имуществом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Министерство энергетики Российской Федерации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</w:t>
            </w:r>
          </w:p>
        </w:tc>
      </w:tr>
      <w:tr w:rsidR="00D859B4" w:rsidRPr="00D859B4" w:rsidTr="00D859B4">
        <w:tc>
          <w:tcPr>
            <w:tcW w:w="10073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Федеральные службы и федеральные агентства, руководство деятельностью которых осуществляет Правительство Российской Федерации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антимонопольная служба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служба государственной статистики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миграционная служба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служба по надзору в сфере защиты прав потребителей и благополучия человека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служба по оборонному заказу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служба по регулированию алкогольного рынка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162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таможенная служба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163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служба по тарифам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служба по экологическому, технологическому и атомному надзору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Федеральное космическое агентство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166</w:t>
            </w:r>
          </w:p>
        </w:tc>
      </w:tr>
      <w:tr w:rsidR="00D859B4" w:rsidRPr="00D859B4" w:rsidTr="00D859B4">
        <w:tc>
          <w:tcPr>
            <w:tcW w:w="89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Федеральное агентство по обустройству государственной границы Российской Федерации</w:t>
            </w:r>
          </w:p>
        </w:tc>
        <w:tc>
          <w:tcPr>
            <w:tcW w:w="11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859B4" w:rsidRPr="00D859B4" w:rsidRDefault="00D859B4" w:rsidP="00D859B4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5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</w:t>
            </w:r>
          </w:p>
        </w:tc>
      </w:tr>
    </w:tbl>
    <w:p w:rsidR="00D21E0D" w:rsidRPr="00D859B4" w:rsidRDefault="00D859B4" w:rsidP="00D859B4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</w:r>
      <w:r w:rsidRPr="00D85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  <w:t>Система ГАРАНТ: </w:t>
      </w:r>
      <w:hyperlink r:id="rId74" w:anchor="ixzz4ipU7kmcQ" w:history="1">
        <w:r w:rsidRPr="00D859B4">
          <w:rPr>
            <w:rFonts w:ascii="Times New Roman" w:eastAsia="Times New Roman" w:hAnsi="Times New Roman" w:cs="Times New Roman"/>
            <w:bCs/>
            <w:color w:val="003399"/>
            <w:sz w:val="24"/>
            <w:szCs w:val="24"/>
            <w:lang w:eastAsia="ru-RU"/>
          </w:rPr>
          <w:t>http://base.garant.ru/70472814/#ixzz4ipU7kmcQ</w:t>
        </w:r>
      </w:hyperlink>
    </w:p>
    <w:sectPr w:rsidR="00D21E0D" w:rsidRPr="00D859B4" w:rsidSect="00AF608C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59B4"/>
    <w:rsid w:val="000061C1"/>
    <w:rsid w:val="000A782C"/>
    <w:rsid w:val="004E664F"/>
    <w:rsid w:val="005873ED"/>
    <w:rsid w:val="006B065C"/>
    <w:rsid w:val="00805567"/>
    <w:rsid w:val="009912ED"/>
    <w:rsid w:val="009F34B5"/>
    <w:rsid w:val="00AF608C"/>
    <w:rsid w:val="00B06504"/>
    <w:rsid w:val="00B322D3"/>
    <w:rsid w:val="00D0265E"/>
    <w:rsid w:val="00D21E0D"/>
    <w:rsid w:val="00D859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E0D"/>
  </w:style>
  <w:style w:type="paragraph" w:styleId="4">
    <w:name w:val="heading 4"/>
    <w:basedOn w:val="a"/>
    <w:link w:val="40"/>
    <w:uiPriority w:val="9"/>
    <w:qFormat/>
    <w:rsid w:val="00D859B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D859B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85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9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7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170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76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52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3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6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13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9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794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02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07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989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20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1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2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2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6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804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36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ase.garant.ru/197224/" TargetMode="External"/><Relationship Id="rId18" Type="http://schemas.openxmlformats.org/officeDocument/2006/relationships/hyperlink" Target="http://base.garant.ru/70606186/" TargetMode="External"/><Relationship Id="rId26" Type="http://schemas.openxmlformats.org/officeDocument/2006/relationships/image" Target="media/image6.png"/><Relationship Id="rId39" Type="http://schemas.openxmlformats.org/officeDocument/2006/relationships/hyperlink" Target="http://base.garant.ru/12141369/" TargetMode="External"/><Relationship Id="rId21" Type="http://schemas.openxmlformats.org/officeDocument/2006/relationships/image" Target="media/image1.png"/><Relationship Id="rId34" Type="http://schemas.openxmlformats.org/officeDocument/2006/relationships/hyperlink" Target="http://base.garant.ru/70606228/" TargetMode="External"/><Relationship Id="rId42" Type="http://schemas.openxmlformats.org/officeDocument/2006/relationships/hyperlink" Target="http://base.garant.ru/70472814/" TargetMode="External"/><Relationship Id="rId47" Type="http://schemas.openxmlformats.org/officeDocument/2006/relationships/hyperlink" Target="http://base.garant.ru/70472814/" TargetMode="External"/><Relationship Id="rId50" Type="http://schemas.openxmlformats.org/officeDocument/2006/relationships/image" Target="media/image14.png"/><Relationship Id="rId55" Type="http://schemas.openxmlformats.org/officeDocument/2006/relationships/image" Target="media/image19.png"/><Relationship Id="rId63" Type="http://schemas.openxmlformats.org/officeDocument/2006/relationships/hyperlink" Target="http://base.garant.ru/70472814/" TargetMode="External"/><Relationship Id="rId68" Type="http://schemas.openxmlformats.org/officeDocument/2006/relationships/hyperlink" Target="http://base.garant.ru/70472814/" TargetMode="External"/><Relationship Id="rId76" Type="http://schemas.openxmlformats.org/officeDocument/2006/relationships/theme" Target="theme/theme1.xml"/><Relationship Id="rId7" Type="http://schemas.openxmlformats.org/officeDocument/2006/relationships/hyperlink" Target="http://base.garant.ru/70472814/" TargetMode="External"/><Relationship Id="rId71" Type="http://schemas.openxmlformats.org/officeDocument/2006/relationships/hyperlink" Target="http://base.garant.ru/58059692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base.garant.ru/70606228/" TargetMode="External"/><Relationship Id="rId29" Type="http://schemas.openxmlformats.org/officeDocument/2006/relationships/hyperlink" Target="http://base.garant.ru/70606228/" TargetMode="External"/><Relationship Id="rId11" Type="http://schemas.openxmlformats.org/officeDocument/2006/relationships/hyperlink" Target="http://base.garant.ru/12170355/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9.png"/><Relationship Id="rId37" Type="http://schemas.openxmlformats.org/officeDocument/2006/relationships/hyperlink" Target="http://base.garant.ru/12130225/" TargetMode="External"/><Relationship Id="rId40" Type="http://schemas.openxmlformats.org/officeDocument/2006/relationships/image" Target="media/image11.png"/><Relationship Id="rId45" Type="http://schemas.openxmlformats.org/officeDocument/2006/relationships/hyperlink" Target="http://base.garant.ru/70606186/" TargetMode="External"/><Relationship Id="rId53" Type="http://schemas.openxmlformats.org/officeDocument/2006/relationships/image" Target="media/image17.png"/><Relationship Id="rId58" Type="http://schemas.openxmlformats.org/officeDocument/2006/relationships/hyperlink" Target="http://base.garant.ru/70472814/" TargetMode="External"/><Relationship Id="rId66" Type="http://schemas.openxmlformats.org/officeDocument/2006/relationships/hyperlink" Target="http://base.garant.ru/12141369/" TargetMode="External"/><Relationship Id="rId74" Type="http://schemas.openxmlformats.org/officeDocument/2006/relationships/hyperlink" Target="http://base.garant.ru/70472814/" TargetMode="External"/><Relationship Id="rId5" Type="http://schemas.openxmlformats.org/officeDocument/2006/relationships/hyperlink" Target="http://base.garant.ru/70472814/" TargetMode="External"/><Relationship Id="rId15" Type="http://schemas.openxmlformats.org/officeDocument/2006/relationships/hyperlink" Target="http://base.garant.ru/197224/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hyperlink" Target="http://base.garant.ru/70472814/" TargetMode="External"/><Relationship Id="rId49" Type="http://schemas.openxmlformats.org/officeDocument/2006/relationships/image" Target="media/image13.png"/><Relationship Id="rId57" Type="http://schemas.openxmlformats.org/officeDocument/2006/relationships/hyperlink" Target="http://base.garant.ru/58058363/" TargetMode="External"/><Relationship Id="rId61" Type="http://schemas.openxmlformats.org/officeDocument/2006/relationships/hyperlink" Target="http://base.garant.ru/70606228/" TargetMode="External"/><Relationship Id="rId10" Type="http://schemas.openxmlformats.org/officeDocument/2006/relationships/hyperlink" Target="http://base.garant.ru/70472814/" TargetMode="External"/><Relationship Id="rId19" Type="http://schemas.openxmlformats.org/officeDocument/2006/relationships/hyperlink" Target="http://base.garant.ru/70606186/" TargetMode="External"/><Relationship Id="rId31" Type="http://schemas.openxmlformats.org/officeDocument/2006/relationships/hyperlink" Target="http://base.garant.ru/70472814/" TargetMode="External"/><Relationship Id="rId44" Type="http://schemas.openxmlformats.org/officeDocument/2006/relationships/hyperlink" Target="http://base.garant.ru/58058363/" TargetMode="External"/><Relationship Id="rId52" Type="http://schemas.openxmlformats.org/officeDocument/2006/relationships/image" Target="media/image16.png"/><Relationship Id="rId60" Type="http://schemas.openxmlformats.org/officeDocument/2006/relationships/image" Target="media/image21.png"/><Relationship Id="rId65" Type="http://schemas.openxmlformats.org/officeDocument/2006/relationships/hyperlink" Target="http://base.garant.ru/12130225/" TargetMode="External"/><Relationship Id="rId73" Type="http://schemas.openxmlformats.org/officeDocument/2006/relationships/hyperlink" Target="http://base.garant.ru/70472814/" TargetMode="External"/><Relationship Id="rId4" Type="http://schemas.openxmlformats.org/officeDocument/2006/relationships/hyperlink" Target="http://base.garant.ru/70291362/6/" TargetMode="External"/><Relationship Id="rId9" Type="http://schemas.openxmlformats.org/officeDocument/2006/relationships/hyperlink" Target="http://base.garant.ru/70472814/" TargetMode="External"/><Relationship Id="rId14" Type="http://schemas.openxmlformats.org/officeDocument/2006/relationships/hyperlink" Target="http://base.garant.ru/12170355/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hyperlink" Target="http://base.garant.ru/58058363/" TargetMode="External"/><Relationship Id="rId35" Type="http://schemas.openxmlformats.org/officeDocument/2006/relationships/hyperlink" Target="http://base.garant.ru/58058363/" TargetMode="External"/><Relationship Id="rId43" Type="http://schemas.openxmlformats.org/officeDocument/2006/relationships/hyperlink" Target="http://base.garant.ru/70606228/" TargetMode="External"/><Relationship Id="rId48" Type="http://schemas.openxmlformats.org/officeDocument/2006/relationships/image" Target="media/image12.png"/><Relationship Id="rId56" Type="http://schemas.openxmlformats.org/officeDocument/2006/relationships/hyperlink" Target="http://base.garant.ru/70606228/" TargetMode="External"/><Relationship Id="rId64" Type="http://schemas.openxmlformats.org/officeDocument/2006/relationships/hyperlink" Target="http://base.garant.ru/12130225/" TargetMode="External"/><Relationship Id="rId69" Type="http://schemas.openxmlformats.org/officeDocument/2006/relationships/hyperlink" Target="http://base.garant.ru/70472814/" TargetMode="External"/><Relationship Id="rId8" Type="http://schemas.openxmlformats.org/officeDocument/2006/relationships/hyperlink" Target="http://base.garant.ru/70472814/" TargetMode="External"/><Relationship Id="rId51" Type="http://schemas.openxmlformats.org/officeDocument/2006/relationships/image" Target="media/image15.png"/><Relationship Id="rId72" Type="http://schemas.openxmlformats.org/officeDocument/2006/relationships/hyperlink" Target="http://base.garant.ru/70472814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base.garant.ru/12170355/" TargetMode="External"/><Relationship Id="rId17" Type="http://schemas.openxmlformats.org/officeDocument/2006/relationships/hyperlink" Target="http://base.garant.ru/58058363/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0.png"/><Relationship Id="rId38" Type="http://schemas.openxmlformats.org/officeDocument/2006/relationships/hyperlink" Target="http://base.garant.ru/12130225/" TargetMode="External"/><Relationship Id="rId46" Type="http://schemas.openxmlformats.org/officeDocument/2006/relationships/hyperlink" Target="http://base.garant.ru/70606186/" TargetMode="External"/><Relationship Id="rId59" Type="http://schemas.openxmlformats.org/officeDocument/2006/relationships/image" Target="media/image20.png"/><Relationship Id="rId67" Type="http://schemas.openxmlformats.org/officeDocument/2006/relationships/hyperlink" Target="http://base.garant.ru/70472814/" TargetMode="External"/><Relationship Id="rId20" Type="http://schemas.openxmlformats.org/officeDocument/2006/relationships/hyperlink" Target="http://base.garant.ru/70472814/" TargetMode="External"/><Relationship Id="rId41" Type="http://schemas.openxmlformats.org/officeDocument/2006/relationships/hyperlink" Target="http://base.garant.ru/70472814/" TargetMode="External"/><Relationship Id="rId54" Type="http://schemas.openxmlformats.org/officeDocument/2006/relationships/image" Target="media/image18.png"/><Relationship Id="rId62" Type="http://schemas.openxmlformats.org/officeDocument/2006/relationships/hyperlink" Target="http://base.garant.ru/58058363/" TargetMode="External"/><Relationship Id="rId70" Type="http://schemas.openxmlformats.org/officeDocument/2006/relationships/hyperlink" Target="http://base.garant.ru/70662986/" TargetMode="External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base.garant.ru/7047281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7250</Words>
  <Characters>41330</Characters>
  <Application>Microsoft Office Word</Application>
  <DocSecurity>0</DocSecurity>
  <Lines>344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5</cp:revision>
  <dcterms:created xsi:type="dcterms:W3CDTF">2017-06-02T07:52:00Z</dcterms:created>
  <dcterms:modified xsi:type="dcterms:W3CDTF">2017-06-02T10:31:00Z</dcterms:modified>
</cp:coreProperties>
</file>